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E03" w:rsidRPr="00372E03" w:rsidRDefault="00372E03" w:rsidP="00372E03">
      <w:pPr>
        <w:pStyle w:val="berschrift1"/>
        <w:spacing w:before="120" w:after="120"/>
        <w:jc w:val="center"/>
        <w:rPr>
          <w:sz w:val="22"/>
          <w:szCs w:val="22"/>
          <w:lang w:val="en-GB" w:eastAsia="en-US"/>
        </w:rPr>
      </w:pPr>
      <w:r w:rsidRPr="00372E03">
        <w:rPr>
          <w:sz w:val="22"/>
          <w:szCs w:val="22"/>
          <w:lang w:val="en-GB" w:eastAsia="en-US"/>
        </w:rPr>
        <w:t xml:space="preserve">Gender Pay Gap: New Solutions </w:t>
      </w:r>
      <w:r w:rsidRPr="00372E03">
        <w:rPr>
          <w:sz w:val="22"/>
          <w:szCs w:val="22"/>
          <w:lang w:val="en-GB" w:eastAsia="en-US"/>
        </w:rPr>
        <w:br/>
        <w:t>for an Old Problem</w:t>
      </w:r>
    </w:p>
    <w:p w:rsidR="00372E03" w:rsidRPr="00372E03" w:rsidRDefault="00372E03" w:rsidP="00372E03">
      <w:pPr>
        <w:pStyle w:val="berschrift3"/>
        <w:numPr>
          <w:ilvl w:val="0"/>
          <w:numId w:val="0"/>
        </w:numPr>
        <w:spacing w:before="240" w:after="0"/>
        <w:ind w:left="1000"/>
        <w:rPr>
          <w:sz w:val="22"/>
          <w:szCs w:val="22"/>
          <w:lang w:val="en-GB" w:eastAsia="en-US"/>
        </w:rPr>
      </w:pPr>
      <w:r w:rsidRPr="00372E03">
        <w:rPr>
          <w:sz w:val="22"/>
          <w:szCs w:val="22"/>
          <w:lang w:val="en-GB" w:eastAsia="en-US"/>
        </w:rPr>
        <w:t>Developing Transnational Strategies Together with Trade Unions and Gender Equality Units to Tackle the Gender Pay Gap</w:t>
      </w:r>
    </w:p>
    <w:p w:rsidR="00372E03" w:rsidRPr="00372E03" w:rsidRDefault="00372E03" w:rsidP="00372E03">
      <w:pPr>
        <w:rPr>
          <w:szCs w:val="22"/>
          <w:lang w:val="en-GB" w:eastAsia="en-US"/>
        </w:rPr>
      </w:pPr>
    </w:p>
    <w:p w:rsidR="00372E03" w:rsidRPr="00372E03" w:rsidRDefault="00351C0E" w:rsidP="00372E03">
      <w:pPr>
        <w:rPr>
          <w:b/>
          <w:u w:val="single"/>
          <w:lang w:val="en-GB" w:eastAsia="en-US"/>
        </w:rPr>
      </w:pPr>
      <w:r>
        <w:rPr>
          <w:b/>
          <w:noProof/>
          <w:u w:val="single"/>
          <w:lang w:val="nl-BE" w:eastAsia="nl-BE"/>
        </w:rPr>
        <w:drawing>
          <wp:inline distT="0" distB="0" distL="0" distR="0">
            <wp:extent cx="1023499" cy="485775"/>
            <wp:effectExtent l="0" t="0" r="5715" b="0"/>
            <wp:docPr id="10" name="Slika 10" descr="C:\Users\Ani\Documents\PROJEKTI 2015\PROGRESS GPG\Dissemination and awareness raising\banner_with_websi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i\Documents\PROJEKTI 2015\PROGRESS GPG\Dissemination and awareness raising\banner_with_websit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2437" cy="4852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72E03">
        <w:rPr>
          <w:b/>
          <w:u w:val="single"/>
          <w:lang w:val="en-GB" w:eastAsia="en-US"/>
        </w:rPr>
        <w:tab/>
      </w:r>
      <w:r w:rsidR="00372E03" w:rsidRPr="00372E03">
        <w:rPr>
          <w:b/>
          <w:u w:val="single"/>
          <w:lang w:val="en-GB" w:eastAsia="en-US"/>
        </w:rPr>
        <w:t xml:space="preserve">GENDER WAGE WATCHERS </w:t>
      </w:r>
    </w:p>
    <w:p w:rsidR="00372E03" w:rsidRDefault="00372E03" w:rsidP="00372E03">
      <w:pPr>
        <w:rPr>
          <w:lang w:val="en-GB" w:eastAsia="en-US"/>
        </w:rPr>
      </w:pPr>
    </w:p>
    <w:p w:rsidR="00164C1F" w:rsidRPr="006663EA" w:rsidRDefault="00164C1F" w:rsidP="00372E03">
      <w:pPr>
        <w:rPr>
          <w:lang w:val="en-GB" w:eastAsia="en-US"/>
        </w:rPr>
      </w:pPr>
      <w:r w:rsidRPr="006663EA">
        <w:rPr>
          <w:lang w:val="en-GB" w:eastAsia="en-US"/>
        </w:rPr>
        <w:t xml:space="preserve">It all started in 2015 when we got </w:t>
      </w:r>
      <w:r w:rsidR="00C56E39">
        <w:rPr>
          <w:lang w:val="en-GB" w:eastAsia="en-US"/>
        </w:rPr>
        <w:t>the</w:t>
      </w:r>
      <w:r w:rsidRPr="006663EA">
        <w:rPr>
          <w:lang w:val="en-GB" w:eastAsia="en-US"/>
        </w:rPr>
        <w:t xml:space="preserve"> financial support from the EU Progress Programme</w:t>
      </w:r>
      <w:r w:rsidR="00393410">
        <w:rPr>
          <w:lang w:val="en-GB" w:eastAsia="en-US"/>
        </w:rPr>
        <w:t xml:space="preserve"> to work on new solutions for</w:t>
      </w:r>
      <w:r w:rsidRPr="006663EA">
        <w:rPr>
          <w:lang w:val="en-GB" w:eastAsia="en-US"/>
        </w:rPr>
        <w:t xml:space="preserve"> an old problem</w:t>
      </w:r>
      <w:r w:rsidR="006663EA">
        <w:rPr>
          <w:lang w:val="en-GB" w:eastAsia="en-US"/>
        </w:rPr>
        <w:t xml:space="preserve"> we are still facing within the labour market  - the</w:t>
      </w:r>
      <w:r w:rsidRPr="006663EA">
        <w:rPr>
          <w:lang w:val="en-GB" w:eastAsia="en-US"/>
        </w:rPr>
        <w:t xml:space="preserve"> gender pay gap. </w:t>
      </w:r>
    </w:p>
    <w:p w:rsidR="00372E03" w:rsidRPr="006663EA" w:rsidRDefault="00164C1F" w:rsidP="00372E03">
      <w:pPr>
        <w:rPr>
          <w:lang w:val="en-GB"/>
        </w:rPr>
      </w:pPr>
      <w:r w:rsidRPr="006663EA">
        <w:rPr>
          <w:lang w:val="en-GB" w:eastAsia="en-US"/>
        </w:rPr>
        <w:t xml:space="preserve">After we concluded </w:t>
      </w:r>
      <w:r w:rsidR="00C56E39">
        <w:rPr>
          <w:lang w:val="en-GB" w:eastAsia="en-US"/>
        </w:rPr>
        <w:t xml:space="preserve">an </w:t>
      </w:r>
      <w:r w:rsidR="00393410">
        <w:rPr>
          <w:lang w:val="en-GB" w:eastAsia="en-US"/>
        </w:rPr>
        <w:t xml:space="preserve">analysis of </w:t>
      </w:r>
      <w:r w:rsidR="00C56E39">
        <w:rPr>
          <w:lang w:val="en-GB" w:eastAsia="en-US"/>
        </w:rPr>
        <w:t xml:space="preserve">the </w:t>
      </w:r>
      <w:r w:rsidR="00393410">
        <w:rPr>
          <w:lang w:val="en-GB" w:eastAsia="en-US"/>
        </w:rPr>
        <w:t>gender pay gap</w:t>
      </w:r>
      <w:r w:rsidRPr="006663EA">
        <w:rPr>
          <w:lang w:val="en-GB" w:eastAsia="en-US"/>
        </w:rPr>
        <w:t xml:space="preserve"> </w:t>
      </w:r>
      <w:r w:rsidR="00C56E39">
        <w:rPr>
          <w:lang w:val="en-GB" w:eastAsia="en-US"/>
        </w:rPr>
        <w:t>the participating</w:t>
      </w:r>
      <w:r w:rsidRPr="006663EA">
        <w:rPr>
          <w:lang w:val="en-GB" w:eastAsia="en-US"/>
        </w:rPr>
        <w:t xml:space="preserve"> </w:t>
      </w:r>
      <w:r w:rsidR="006663EA" w:rsidRPr="006663EA">
        <w:rPr>
          <w:lang w:val="en-GB" w:eastAsia="en-US"/>
        </w:rPr>
        <w:t>countries</w:t>
      </w:r>
      <w:r w:rsidRPr="006663EA">
        <w:rPr>
          <w:lang w:val="en-GB" w:eastAsia="en-US"/>
        </w:rPr>
        <w:t xml:space="preserve"> we </w:t>
      </w:r>
      <w:r w:rsidR="00393410">
        <w:rPr>
          <w:lang w:val="en-GB" w:eastAsia="en-US"/>
        </w:rPr>
        <w:t>decided to form</w:t>
      </w:r>
      <w:r w:rsidRPr="006663EA">
        <w:rPr>
          <w:lang w:val="en-GB" w:eastAsia="en-US"/>
        </w:rPr>
        <w:t xml:space="preserve"> the </w:t>
      </w:r>
      <w:r w:rsidR="00960AD6" w:rsidRPr="006663EA">
        <w:rPr>
          <w:lang w:val="en-GB" w:eastAsia="en-US"/>
        </w:rPr>
        <w:t>Gender Wage Watchers</w:t>
      </w:r>
      <w:r w:rsidR="00372E03" w:rsidRPr="006663EA">
        <w:rPr>
          <w:lang w:val="en-GB" w:eastAsia="en-US"/>
        </w:rPr>
        <w:t xml:space="preserve"> informal network</w:t>
      </w:r>
      <w:r w:rsidRPr="006663EA">
        <w:rPr>
          <w:lang w:val="en-GB" w:eastAsia="en-US"/>
        </w:rPr>
        <w:t xml:space="preserve"> which goal</w:t>
      </w:r>
      <w:r w:rsidR="00372E03" w:rsidRPr="006663EA">
        <w:rPr>
          <w:lang w:val="en-GB" w:eastAsia="en-US"/>
        </w:rPr>
        <w:t xml:space="preserve"> is </w:t>
      </w:r>
      <w:r w:rsidR="00372E03" w:rsidRPr="006663EA">
        <w:rPr>
          <w:lang w:val="en-GB"/>
        </w:rPr>
        <w:t xml:space="preserve">the theoretical and practical exchange of knowledge between activists, researchers and stakeholders </w:t>
      </w:r>
      <w:r w:rsidR="006663EA">
        <w:rPr>
          <w:lang w:val="en-GB"/>
        </w:rPr>
        <w:t xml:space="preserve">and </w:t>
      </w:r>
      <w:r w:rsidR="00372E03" w:rsidRPr="006663EA">
        <w:rPr>
          <w:lang w:val="en-GB"/>
        </w:rPr>
        <w:t xml:space="preserve">to create new strategies </w:t>
      </w:r>
      <w:r w:rsidR="00351C0E" w:rsidRPr="006663EA">
        <w:rPr>
          <w:lang w:val="en-GB"/>
        </w:rPr>
        <w:t xml:space="preserve">in narrowing the gender pay gap on </w:t>
      </w:r>
      <w:r w:rsidR="00C56E39">
        <w:rPr>
          <w:lang w:val="en-GB"/>
        </w:rPr>
        <w:t xml:space="preserve">a </w:t>
      </w:r>
      <w:r w:rsidR="00351C0E" w:rsidRPr="006663EA">
        <w:rPr>
          <w:lang w:val="en-GB"/>
        </w:rPr>
        <w:t xml:space="preserve">national and </w:t>
      </w:r>
      <w:r w:rsidR="00C56E39">
        <w:rPr>
          <w:lang w:val="en-GB"/>
        </w:rPr>
        <w:t xml:space="preserve">the </w:t>
      </w:r>
      <w:r w:rsidR="00351C0E" w:rsidRPr="006663EA">
        <w:rPr>
          <w:lang w:val="en-GB"/>
        </w:rPr>
        <w:t xml:space="preserve">EU level. </w:t>
      </w:r>
    </w:p>
    <w:p w:rsidR="00372E03" w:rsidRPr="006663EA" w:rsidRDefault="00372E03" w:rsidP="00372E03">
      <w:pPr>
        <w:rPr>
          <w:rFonts w:cs="Arial"/>
          <w:color w:val="444444"/>
          <w:sz w:val="21"/>
          <w:szCs w:val="21"/>
          <w:shd w:val="clear" w:color="auto" w:fill="FFFFFF"/>
          <w:lang w:val="en-GB"/>
        </w:rPr>
      </w:pPr>
    </w:p>
    <w:p w:rsidR="00372E03" w:rsidRPr="006663EA" w:rsidRDefault="006663EA" w:rsidP="00372E03">
      <w:pPr>
        <w:rPr>
          <w:rFonts w:cs="Arial"/>
          <w:b/>
          <w:color w:val="444444"/>
          <w:sz w:val="21"/>
          <w:szCs w:val="21"/>
          <w:shd w:val="clear" w:color="auto" w:fill="FFFFFF"/>
          <w:lang w:val="en-GB"/>
        </w:rPr>
      </w:pPr>
      <w:r>
        <w:rPr>
          <w:rFonts w:cs="Arial"/>
          <w:b/>
          <w:color w:val="444444"/>
          <w:sz w:val="21"/>
          <w:szCs w:val="21"/>
          <w:shd w:val="clear" w:color="auto" w:fill="FFFFFF"/>
          <w:lang w:val="en-GB"/>
        </w:rPr>
        <w:t>Who are GENDER WAGE WATCHERS</w:t>
      </w:r>
      <w:r w:rsidR="00372E03" w:rsidRPr="006663EA">
        <w:rPr>
          <w:rFonts w:cs="Arial"/>
          <w:b/>
          <w:color w:val="444444"/>
          <w:sz w:val="21"/>
          <w:szCs w:val="21"/>
          <w:shd w:val="clear" w:color="auto" w:fill="FFFFFF"/>
          <w:lang w:val="en-GB"/>
        </w:rPr>
        <w:t xml:space="preserve">? </w:t>
      </w:r>
    </w:p>
    <w:p w:rsidR="00164C1F" w:rsidRPr="006663EA" w:rsidRDefault="00372E03" w:rsidP="00372E03">
      <w:pPr>
        <w:rPr>
          <w:lang w:val="en-GB"/>
        </w:rPr>
      </w:pPr>
      <w:r w:rsidRPr="006663EA">
        <w:rPr>
          <w:rFonts w:cs="Arial"/>
          <w:sz w:val="21"/>
          <w:szCs w:val="21"/>
          <w:shd w:val="clear" w:color="auto" w:fill="FFFFFF"/>
          <w:lang w:val="en-GB"/>
        </w:rPr>
        <w:t xml:space="preserve">The EU Network </w:t>
      </w:r>
      <w:r w:rsidR="00960AD6" w:rsidRPr="006663EA">
        <w:rPr>
          <w:rFonts w:cs="Arial"/>
          <w:sz w:val="21"/>
          <w:szCs w:val="21"/>
          <w:shd w:val="clear" w:color="auto" w:fill="FFFFFF"/>
          <w:lang w:val="en-GB"/>
        </w:rPr>
        <w:t xml:space="preserve">- </w:t>
      </w:r>
      <w:r w:rsidRPr="006663EA">
        <w:rPr>
          <w:rFonts w:cs="Arial"/>
          <w:sz w:val="21"/>
          <w:szCs w:val="21"/>
          <w:shd w:val="clear" w:color="auto" w:fill="FFFFFF"/>
          <w:lang w:val="en-GB"/>
        </w:rPr>
        <w:t>Gender Wage Watchers is formed by partners on the project</w:t>
      </w:r>
      <w:r w:rsidR="006663EA">
        <w:rPr>
          <w:rFonts w:cs="Arial"/>
          <w:sz w:val="21"/>
          <w:szCs w:val="21"/>
          <w:shd w:val="clear" w:color="auto" w:fill="FFFFFF"/>
          <w:lang w:val="en-GB"/>
        </w:rPr>
        <w:t xml:space="preserve"> </w:t>
      </w:r>
      <w:r w:rsidR="006663EA" w:rsidRPr="006663EA">
        <w:rPr>
          <w:rFonts w:cs="Arial"/>
          <w:sz w:val="21"/>
          <w:szCs w:val="21"/>
          <w:shd w:val="clear" w:color="auto" w:fill="FFFFFF"/>
          <w:lang w:val="en-GB"/>
        </w:rPr>
        <w:t xml:space="preserve">from </w:t>
      </w:r>
      <w:r w:rsidR="006663EA" w:rsidRPr="006663EA">
        <w:rPr>
          <w:lang w:val="en-GB"/>
        </w:rPr>
        <w:t>Austria, Belgium</w:t>
      </w:r>
      <w:r w:rsidR="00393410">
        <w:rPr>
          <w:lang w:val="en-GB"/>
        </w:rPr>
        <w:t xml:space="preserve">, Croatia, Estonia, Germany, </w:t>
      </w:r>
      <w:r w:rsidR="006663EA" w:rsidRPr="006663EA">
        <w:rPr>
          <w:lang w:val="en-GB"/>
        </w:rPr>
        <w:t>Spain</w:t>
      </w:r>
      <w:r w:rsidR="00393410">
        <w:rPr>
          <w:lang w:val="en-GB"/>
        </w:rPr>
        <w:t xml:space="preserve"> and Sweden</w:t>
      </w:r>
      <w:r w:rsidR="00164C1F" w:rsidRPr="006663EA">
        <w:rPr>
          <w:rFonts w:cs="Arial"/>
          <w:sz w:val="21"/>
          <w:szCs w:val="21"/>
          <w:shd w:val="clear" w:color="auto" w:fill="FFFFFF"/>
          <w:lang w:val="en-GB"/>
        </w:rPr>
        <w:t xml:space="preserve"> who are trying to find solutions to clo</w:t>
      </w:r>
      <w:r w:rsidR="00393410">
        <w:rPr>
          <w:rFonts w:cs="Arial"/>
          <w:sz w:val="21"/>
          <w:szCs w:val="21"/>
          <w:shd w:val="clear" w:color="auto" w:fill="FFFFFF"/>
          <w:lang w:val="en-GB"/>
        </w:rPr>
        <w:t>se the gender pay gap</w:t>
      </w:r>
      <w:r w:rsidR="00C56E39">
        <w:rPr>
          <w:rFonts w:cs="Arial"/>
          <w:sz w:val="21"/>
          <w:szCs w:val="21"/>
          <w:shd w:val="clear" w:color="auto" w:fill="FFFFFF"/>
          <w:lang w:val="en-GB"/>
        </w:rPr>
        <w:t>,</w:t>
      </w:r>
      <w:r w:rsidR="00393410">
        <w:rPr>
          <w:rFonts w:cs="Arial"/>
          <w:sz w:val="21"/>
          <w:szCs w:val="21"/>
          <w:shd w:val="clear" w:color="auto" w:fill="FFFFFF"/>
          <w:lang w:val="en-GB"/>
        </w:rPr>
        <w:t xml:space="preserve"> one of</w:t>
      </w:r>
      <w:r w:rsidR="00164C1F" w:rsidRPr="006663EA">
        <w:rPr>
          <w:rFonts w:cs="Arial"/>
          <w:sz w:val="21"/>
          <w:szCs w:val="21"/>
          <w:shd w:val="clear" w:color="auto" w:fill="FFFFFF"/>
          <w:lang w:val="en-GB"/>
        </w:rPr>
        <w:t xml:space="preserve"> the most known discriminatory </w:t>
      </w:r>
      <w:r w:rsidR="00A6784D" w:rsidRPr="006663EA">
        <w:rPr>
          <w:rFonts w:cs="Arial"/>
          <w:sz w:val="21"/>
          <w:szCs w:val="21"/>
          <w:shd w:val="clear" w:color="auto" w:fill="FFFFFF"/>
          <w:lang w:val="en-GB"/>
        </w:rPr>
        <w:t>practice</w:t>
      </w:r>
      <w:r w:rsidR="00164C1F" w:rsidRPr="006663EA">
        <w:rPr>
          <w:rFonts w:cs="Arial"/>
          <w:sz w:val="21"/>
          <w:szCs w:val="21"/>
          <w:shd w:val="clear" w:color="auto" w:fill="FFFFFF"/>
          <w:lang w:val="en-GB"/>
        </w:rPr>
        <w:t xml:space="preserve"> in the labour world</w:t>
      </w:r>
      <w:r w:rsidR="00164C1F" w:rsidRPr="006663EA">
        <w:rPr>
          <w:lang w:val="en-GB"/>
        </w:rPr>
        <w:t xml:space="preserve">. </w:t>
      </w:r>
    </w:p>
    <w:p w:rsidR="00372E03" w:rsidRPr="006663EA" w:rsidRDefault="00164C1F" w:rsidP="00372E03">
      <w:pPr>
        <w:rPr>
          <w:rFonts w:cs="Arial"/>
          <w:sz w:val="21"/>
          <w:szCs w:val="21"/>
          <w:shd w:val="clear" w:color="auto" w:fill="FFFFFF"/>
          <w:lang w:val="en-GB"/>
        </w:rPr>
      </w:pPr>
      <w:r w:rsidRPr="006663EA">
        <w:rPr>
          <w:lang w:val="en-GB"/>
        </w:rPr>
        <w:t xml:space="preserve">Now we want </w:t>
      </w:r>
      <w:r w:rsidR="00372E03" w:rsidRPr="006663EA">
        <w:rPr>
          <w:rFonts w:cs="Arial"/>
          <w:sz w:val="21"/>
          <w:szCs w:val="21"/>
          <w:shd w:val="clear" w:color="auto" w:fill="FFFFFF"/>
          <w:lang w:val="en-GB"/>
        </w:rPr>
        <w:t xml:space="preserve">to include more </w:t>
      </w:r>
      <w:r w:rsidR="006663EA" w:rsidRPr="006663EA">
        <w:rPr>
          <w:rFonts w:cs="Arial"/>
          <w:sz w:val="21"/>
          <w:szCs w:val="21"/>
          <w:shd w:val="clear" w:color="auto" w:fill="FFFFFF"/>
          <w:lang w:val="en-GB"/>
        </w:rPr>
        <w:t>respected</w:t>
      </w:r>
      <w:r w:rsidRPr="006663EA">
        <w:rPr>
          <w:rFonts w:cs="Arial"/>
          <w:sz w:val="21"/>
          <w:szCs w:val="21"/>
          <w:shd w:val="clear" w:color="auto" w:fill="FFFFFF"/>
          <w:lang w:val="en-GB"/>
        </w:rPr>
        <w:t xml:space="preserve"> </w:t>
      </w:r>
      <w:r w:rsidR="00393410">
        <w:rPr>
          <w:rFonts w:cs="Arial"/>
          <w:sz w:val="21"/>
          <w:szCs w:val="21"/>
          <w:shd w:val="clear" w:color="auto" w:fill="FFFFFF"/>
          <w:lang w:val="en-GB"/>
        </w:rPr>
        <w:t xml:space="preserve">experts </w:t>
      </w:r>
      <w:r w:rsidR="00372E03" w:rsidRPr="006663EA">
        <w:rPr>
          <w:rFonts w:cs="Arial"/>
          <w:sz w:val="21"/>
          <w:szCs w:val="21"/>
          <w:shd w:val="clear" w:color="auto" w:fill="FFFFFF"/>
          <w:lang w:val="en-GB"/>
        </w:rPr>
        <w:t>on the gende</w:t>
      </w:r>
      <w:r w:rsidR="00351C0E" w:rsidRPr="006663EA">
        <w:rPr>
          <w:rFonts w:cs="Arial"/>
          <w:sz w:val="21"/>
          <w:szCs w:val="21"/>
          <w:shd w:val="clear" w:color="auto" w:fill="FFFFFF"/>
          <w:lang w:val="en-GB"/>
        </w:rPr>
        <w:t xml:space="preserve">r pay gap and organisations which are dedicated </w:t>
      </w:r>
      <w:r w:rsidR="00372E03" w:rsidRPr="006663EA">
        <w:rPr>
          <w:rFonts w:cs="Arial"/>
          <w:sz w:val="21"/>
          <w:szCs w:val="21"/>
          <w:shd w:val="clear" w:color="auto" w:fill="FFFFFF"/>
          <w:lang w:val="en-GB"/>
        </w:rPr>
        <w:t>to work on eliminating the</w:t>
      </w:r>
      <w:r w:rsidRPr="006663EA">
        <w:rPr>
          <w:rFonts w:cs="Arial"/>
          <w:sz w:val="21"/>
          <w:szCs w:val="21"/>
          <w:shd w:val="clear" w:color="auto" w:fill="FFFFFF"/>
          <w:lang w:val="en-GB"/>
        </w:rPr>
        <w:t xml:space="preserve"> gender based discrimination in the labour world including the</w:t>
      </w:r>
      <w:r w:rsidR="00372E03" w:rsidRPr="006663EA">
        <w:rPr>
          <w:rFonts w:cs="Arial"/>
          <w:sz w:val="21"/>
          <w:szCs w:val="21"/>
          <w:shd w:val="clear" w:color="auto" w:fill="FFFFFF"/>
          <w:lang w:val="en-GB"/>
        </w:rPr>
        <w:t xml:space="preserve"> gender pay gap. </w:t>
      </w:r>
    </w:p>
    <w:p w:rsidR="00372E03" w:rsidRPr="006663EA" w:rsidRDefault="00372E03" w:rsidP="00372E03">
      <w:pPr>
        <w:rPr>
          <w:rFonts w:cs="Arial"/>
          <w:sz w:val="21"/>
          <w:szCs w:val="21"/>
          <w:shd w:val="clear" w:color="auto" w:fill="FFFFFF"/>
          <w:lang w:val="en-GB"/>
        </w:rPr>
      </w:pPr>
    </w:p>
    <w:p w:rsidR="00372E03" w:rsidRPr="006663EA" w:rsidRDefault="0016413C" w:rsidP="00372E03">
      <w:pPr>
        <w:rPr>
          <w:rFonts w:cs="Arial"/>
          <w:b/>
          <w:sz w:val="21"/>
          <w:szCs w:val="21"/>
          <w:shd w:val="clear" w:color="auto" w:fill="FFFFFF"/>
          <w:lang w:val="en-GB"/>
        </w:rPr>
      </w:pPr>
      <w:r w:rsidRPr="006663EA">
        <w:rPr>
          <w:rFonts w:cs="Arial"/>
          <w:b/>
          <w:sz w:val="21"/>
          <w:szCs w:val="21"/>
          <w:shd w:val="clear" w:color="auto" w:fill="FFFFFF"/>
          <w:lang w:val="en-GB"/>
        </w:rPr>
        <w:t>How can you benefit from being part of G</w:t>
      </w:r>
      <w:r w:rsidR="00960AD6" w:rsidRPr="006663EA">
        <w:rPr>
          <w:rFonts w:cs="Arial"/>
          <w:b/>
          <w:sz w:val="21"/>
          <w:szCs w:val="21"/>
          <w:shd w:val="clear" w:color="auto" w:fill="FFFFFF"/>
          <w:lang w:val="en-GB"/>
        </w:rPr>
        <w:t>ender Wage Watchers</w:t>
      </w:r>
      <w:r w:rsidRPr="006663EA">
        <w:rPr>
          <w:rFonts w:cs="Arial"/>
          <w:b/>
          <w:sz w:val="21"/>
          <w:szCs w:val="21"/>
          <w:shd w:val="clear" w:color="auto" w:fill="FFFFFF"/>
          <w:lang w:val="en-GB"/>
        </w:rPr>
        <w:t xml:space="preserve">? </w:t>
      </w:r>
    </w:p>
    <w:p w:rsidR="00393410" w:rsidRDefault="00372E03" w:rsidP="00372E03">
      <w:pPr>
        <w:rPr>
          <w:rFonts w:cs="Arial"/>
          <w:sz w:val="21"/>
          <w:szCs w:val="21"/>
          <w:shd w:val="clear" w:color="auto" w:fill="FFFFFF"/>
          <w:lang w:val="en-GB"/>
        </w:rPr>
      </w:pPr>
      <w:r w:rsidRPr="006663EA">
        <w:rPr>
          <w:rFonts w:cs="Arial"/>
          <w:sz w:val="21"/>
          <w:szCs w:val="21"/>
          <w:shd w:val="clear" w:color="auto" w:fill="FFFFFF"/>
          <w:lang w:val="en-GB"/>
        </w:rPr>
        <w:t>Members of the EU Network Gender Wage Watchers will have acc</w:t>
      </w:r>
      <w:r w:rsidR="00351C0E" w:rsidRPr="006663EA">
        <w:rPr>
          <w:rFonts w:cs="Arial"/>
          <w:sz w:val="21"/>
          <w:szCs w:val="21"/>
          <w:shd w:val="clear" w:color="auto" w:fill="FFFFFF"/>
          <w:lang w:val="en-GB"/>
        </w:rPr>
        <w:t>ess to all related</w:t>
      </w:r>
      <w:r w:rsidR="00393410">
        <w:rPr>
          <w:rFonts w:cs="Arial"/>
          <w:sz w:val="21"/>
          <w:szCs w:val="21"/>
          <w:shd w:val="clear" w:color="auto" w:fill="FFFFFF"/>
          <w:lang w:val="en-GB"/>
        </w:rPr>
        <w:t xml:space="preserve"> and </w:t>
      </w:r>
      <w:r w:rsidR="007271AD">
        <w:rPr>
          <w:rFonts w:cs="Arial"/>
          <w:sz w:val="21"/>
          <w:szCs w:val="21"/>
          <w:shd w:val="clear" w:color="auto" w:fill="FFFFFF"/>
          <w:lang w:val="en-GB"/>
        </w:rPr>
        <w:t xml:space="preserve">relevant </w:t>
      </w:r>
      <w:r w:rsidR="007271AD" w:rsidRPr="006663EA">
        <w:rPr>
          <w:rFonts w:cs="Arial"/>
          <w:sz w:val="21"/>
          <w:szCs w:val="21"/>
          <w:shd w:val="clear" w:color="auto" w:fill="FFFFFF"/>
          <w:lang w:val="en-GB"/>
        </w:rPr>
        <w:t>information</w:t>
      </w:r>
      <w:r w:rsidR="00351C0E" w:rsidRPr="006663EA">
        <w:rPr>
          <w:rFonts w:cs="Arial"/>
          <w:sz w:val="21"/>
          <w:szCs w:val="21"/>
          <w:shd w:val="clear" w:color="auto" w:fill="FFFFFF"/>
          <w:lang w:val="en-GB"/>
        </w:rPr>
        <w:t xml:space="preserve"> through </w:t>
      </w:r>
      <w:r w:rsidR="00C56E39">
        <w:rPr>
          <w:rFonts w:cs="Arial"/>
          <w:sz w:val="21"/>
          <w:szCs w:val="21"/>
          <w:shd w:val="clear" w:color="auto" w:fill="FFFFFF"/>
          <w:lang w:val="en-GB"/>
        </w:rPr>
        <w:t xml:space="preserve">the </w:t>
      </w:r>
      <w:r w:rsidR="00351C0E" w:rsidRPr="006663EA">
        <w:rPr>
          <w:rFonts w:cs="Arial"/>
          <w:sz w:val="21"/>
          <w:szCs w:val="21"/>
          <w:shd w:val="clear" w:color="auto" w:fill="FFFFFF"/>
          <w:lang w:val="en-GB"/>
        </w:rPr>
        <w:t>GWW mailing list</w:t>
      </w:r>
      <w:r w:rsidR="00C56E39">
        <w:rPr>
          <w:rFonts w:cs="Arial"/>
          <w:sz w:val="21"/>
          <w:szCs w:val="21"/>
          <w:shd w:val="clear" w:color="auto" w:fill="FFFFFF"/>
          <w:lang w:val="en-GB"/>
        </w:rPr>
        <w:t xml:space="preserve">. They </w:t>
      </w:r>
      <w:r w:rsidR="00351C0E" w:rsidRPr="006663EA">
        <w:rPr>
          <w:rFonts w:cs="Arial"/>
          <w:sz w:val="21"/>
          <w:szCs w:val="21"/>
          <w:shd w:val="clear" w:color="auto" w:fill="FFFFFF"/>
          <w:lang w:val="en-GB"/>
        </w:rPr>
        <w:t xml:space="preserve">can participate and be able to share </w:t>
      </w:r>
      <w:r w:rsidR="00164C1F" w:rsidRPr="006663EA">
        <w:rPr>
          <w:rFonts w:cs="Arial"/>
          <w:sz w:val="21"/>
          <w:szCs w:val="21"/>
          <w:shd w:val="clear" w:color="auto" w:fill="FFFFFF"/>
          <w:lang w:val="en-GB"/>
        </w:rPr>
        <w:t xml:space="preserve">articles, information, publication and to </w:t>
      </w:r>
      <w:r w:rsidR="00351C0E" w:rsidRPr="006663EA">
        <w:rPr>
          <w:rFonts w:cs="Arial"/>
          <w:sz w:val="21"/>
          <w:szCs w:val="21"/>
          <w:shd w:val="clear" w:color="auto" w:fill="FFFFFF"/>
          <w:lang w:val="en-GB"/>
        </w:rPr>
        <w:t xml:space="preserve">participate on the </w:t>
      </w:r>
      <w:r w:rsidRPr="006663EA">
        <w:rPr>
          <w:rFonts w:cs="Arial"/>
          <w:sz w:val="21"/>
          <w:szCs w:val="21"/>
          <w:shd w:val="clear" w:color="auto" w:fill="FFFFFF"/>
          <w:lang w:val="en-GB"/>
        </w:rPr>
        <w:t>mutual learning</w:t>
      </w:r>
      <w:r w:rsidR="00351C0E" w:rsidRPr="006663EA">
        <w:rPr>
          <w:rFonts w:cs="Arial"/>
          <w:sz w:val="21"/>
          <w:szCs w:val="21"/>
          <w:shd w:val="clear" w:color="auto" w:fill="FFFFFF"/>
          <w:lang w:val="en-GB"/>
        </w:rPr>
        <w:t xml:space="preserve"> meeting</w:t>
      </w:r>
      <w:r w:rsidR="00164C1F" w:rsidRPr="006663EA">
        <w:rPr>
          <w:rFonts w:cs="Arial"/>
          <w:sz w:val="21"/>
          <w:szCs w:val="21"/>
          <w:shd w:val="clear" w:color="auto" w:fill="FFFFFF"/>
          <w:lang w:val="en-GB"/>
        </w:rPr>
        <w:t xml:space="preserve">s during the project. </w:t>
      </w:r>
    </w:p>
    <w:p w:rsidR="00351C0E" w:rsidRPr="006663EA" w:rsidRDefault="006663EA" w:rsidP="00372E03">
      <w:pPr>
        <w:rPr>
          <w:rFonts w:cs="Arial"/>
          <w:sz w:val="21"/>
          <w:szCs w:val="21"/>
          <w:shd w:val="clear" w:color="auto" w:fill="FFFFFF"/>
          <w:lang w:val="en-GB"/>
        </w:rPr>
      </w:pPr>
      <w:r w:rsidRPr="006663EA">
        <w:rPr>
          <w:rFonts w:cs="Arial"/>
          <w:sz w:val="21"/>
          <w:szCs w:val="21"/>
          <w:shd w:val="clear" w:color="auto" w:fill="FFFFFF"/>
          <w:lang w:val="en-GB"/>
        </w:rPr>
        <w:t>Members</w:t>
      </w:r>
      <w:r>
        <w:rPr>
          <w:rFonts w:cs="Arial"/>
          <w:sz w:val="21"/>
          <w:szCs w:val="21"/>
          <w:shd w:val="clear" w:color="auto" w:fill="FFFFFF"/>
          <w:lang w:val="en-GB"/>
        </w:rPr>
        <w:t xml:space="preserve"> of</w:t>
      </w:r>
      <w:r w:rsidR="00164C1F" w:rsidRPr="006663EA">
        <w:rPr>
          <w:rFonts w:cs="Arial"/>
          <w:sz w:val="21"/>
          <w:szCs w:val="21"/>
          <w:shd w:val="clear" w:color="auto" w:fill="FFFFFF"/>
          <w:lang w:val="en-GB"/>
        </w:rPr>
        <w:t xml:space="preserve"> </w:t>
      </w:r>
      <w:r>
        <w:rPr>
          <w:rFonts w:cs="Arial"/>
          <w:sz w:val="21"/>
          <w:szCs w:val="21"/>
          <w:shd w:val="clear" w:color="auto" w:fill="FFFFFF"/>
          <w:lang w:val="en-GB"/>
        </w:rPr>
        <w:t>t</w:t>
      </w:r>
      <w:r w:rsidR="00164C1F" w:rsidRPr="006663EA">
        <w:rPr>
          <w:rFonts w:cs="Arial"/>
          <w:sz w:val="21"/>
          <w:szCs w:val="21"/>
          <w:shd w:val="clear" w:color="auto" w:fill="FFFFFF"/>
          <w:lang w:val="en-GB"/>
        </w:rPr>
        <w:t xml:space="preserve">he network will be able to </w:t>
      </w:r>
      <w:r w:rsidR="00351C0E" w:rsidRPr="006663EA">
        <w:rPr>
          <w:rFonts w:cs="Arial"/>
          <w:sz w:val="21"/>
          <w:szCs w:val="21"/>
          <w:shd w:val="clear" w:color="auto" w:fill="FFFFFF"/>
          <w:lang w:val="en-GB"/>
        </w:rPr>
        <w:t xml:space="preserve">join the campaign which will be promoted during 2016. </w:t>
      </w:r>
    </w:p>
    <w:p w:rsidR="00372E03" w:rsidRPr="006663EA" w:rsidRDefault="00351C0E" w:rsidP="00372E03">
      <w:pPr>
        <w:rPr>
          <w:rFonts w:cs="Arial"/>
          <w:sz w:val="21"/>
          <w:szCs w:val="21"/>
          <w:shd w:val="clear" w:color="auto" w:fill="FFFFFF"/>
          <w:lang w:val="en-GB"/>
        </w:rPr>
      </w:pPr>
      <w:r w:rsidRPr="006663EA">
        <w:rPr>
          <w:rFonts w:cs="Arial"/>
          <w:sz w:val="21"/>
          <w:szCs w:val="21"/>
          <w:shd w:val="clear" w:color="auto" w:fill="FFFFFF"/>
          <w:lang w:val="en-GB"/>
        </w:rPr>
        <w:t xml:space="preserve">The experts of the </w:t>
      </w:r>
      <w:r w:rsidR="00372E03" w:rsidRPr="006663EA">
        <w:rPr>
          <w:rFonts w:cs="Arial"/>
          <w:sz w:val="21"/>
          <w:szCs w:val="21"/>
          <w:shd w:val="clear" w:color="auto" w:fill="FFFFFF"/>
          <w:lang w:val="en-GB"/>
        </w:rPr>
        <w:t>netw</w:t>
      </w:r>
      <w:r w:rsidRPr="006663EA">
        <w:rPr>
          <w:rFonts w:cs="Arial"/>
          <w:sz w:val="21"/>
          <w:szCs w:val="21"/>
          <w:shd w:val="clear" w:color="auto" w:fill="FFFFFF"/>
          <w:lang w:val="en-GB"/>
        </w:rPr>
        <w:t xml:space="preserve">ork will expand their knowledge, ideas and experiences and jointly work on </w:t>
      </w:r>
      <w:r w:rsidR="00372E03" w:rsidRPr="006663EA">
        <w:rPr>
          <w:rFonts w:cs="Arial"/>
          <w:sz w:val="21"/>
          <w:szCs w:val="21"/>
          <w:shd w:val="clear" w:color="auto" w:fill="FFFFFF"/>
          <w:lang w:val="en-GB"/>
        </w:rPr>
        <w:t>possible solutio</w:t>
      </w:r>
      <w:bookmarkStart w:id="0" w:name="_GoBack"/>
      <w:bookmarkEnd w:id="0"/>
      <w:r w:rsidR="00372E03" w:rsidRPr="006663EA">
        <w:rPr>
          <w:rFonts w:cs="Arial"/>
          <w:sz w:val="21"/>
          <w:szCs w:val="21"/>
          <w:shd w:val="clear" w:color="auto" w:fill="FFFFFF"/>
          <w:lang w:val="en-GB"/>
        </w:rPr>
        <w:t>ns to tackle the problem of gende</w:t>
      </w:r>
      <w:r w:rsidRPr="006663EA">
        <w:rPr>
          <w:rFonts w:cs="Arial"/>
          <w:sz w:val="21"/>
          <w:szCs w:val="21"/>
          <w:shd w:val="clear" w:color="auto" w:fill="FFFFFF"/>
          <w:lang w:val="en-GB"/>
        </w:rPr>
        <w:t xml:space="preserve">r pay gap. </w:t>
      </w:r>
    </w:p>
    <w:p w:rsidR="00164C1F" w:rsidRPr="006663EA" w:rsidRDefault="00164C1F" w:rsidP="00372E03">
      <w:pPr>
        <w:rPr>
          <w:rFonts w:cs="Arial"/>
          <w:sz w:val="21"/>
          <w:szCs w:val="21"/>
          <w:shd w:val="clear" w:color="auto" w:fill="FFFFFF"/>
          <w:lang w:val="en-GB"/>
        </w:rPr>
      </w:pPr>
      <w:r w:rsidRPr="006663EA">
        <w:rPr>
          <w:rFonts w:cs="Arial"/>
          <w:sz w:val="21"/>
          <w:szCs w:val="21"/>
          <w:shd w:val="clear" w:color="auto" w:fill="FFFFFF"/>
          <w:lang w:val="en-GB"/>
        </w:rPr>
        <w:t xml:space="preserve">We are open for more ideas as we see the network as a growing </w:t>
      </w:r>
      <w:r w:rsidR="007271AD">
        <w:rPr>
          <w:rFonts w:cs="Arial"/>
          <w:sz w:val="21"/>
          <w:szCs w:val="21"/>
          <w:shd w:val="clear" w:color="auto" w:fill="FFFFFF"/>
          <w:lang w:val="en-GB"/>
        </w:rPr>
        <w:t>p</w:t>
      </w:r>
      <w:r w:rsidRPr="006663EA">
        <w:rPr>
          <w:rFonts w:cs="Arial"/>
          <w:sz w:val="21"/>
          <w:szCs w:val="21"/>
          <w:shd w:val="clear" w:color="auto" w:fill="FFFFFF"/>
          <w:lang w:val="en-GB"/>
        </w:rPr>
        <w:t xml:space="preserve">latform for action. </w:t>
      </w:r>
    </w:p>
    <w:p w:rsidR="00351C0E" w:rsidRPr="006663EA" w:rsidRDefault="00351C0E" w:rsidP="00372E03">
      <w:pPr>
        <w:rPr>
          <w:rFonts w:cs="Arial"/>
          <w:b/>
          <w:sz w:val="21"/>
          <w:szCs w:val="21"/>
          <w:shd w:val="clear" w:color="auto" w:fill="FFFFFF"/>
          <w:lang w:val="en-GB"/>
        </w:rPr>
      </w:pPr>
    </w:p>
    <w:p w:rsidR="00960AD6" w:rsidRPr="006663EA" w:rsidRDefault="00960AD6" w:rsidP="00372E03">
      <w:pPr>
        <w:rPr>
          <w:rFonts w:cs="Arial"/>
          <w:b/>
          <w:sz w:val="21"/>
          <w:szCs w:val="21"/>
          <w:shd w:val="clear" w:color="auto" w:fill="FFFFFF"/>
          <w:lang w:val="en-GB"/>
        </w:rPr>
      </w:pPr>
      <w:r w:rsidRPr="006663EA">
        <w:rPr>
          <w:rFonts w:cs="Arial"/>
          <w:b/>
          <w:sz w:val="21"/>
          <w:szCs w:val="21"/>
          <w:shd w:val="clear" w:color="auto" w:fill="FFFFFF"/>
          <w:lang w:val="en-GB"/>
        </w:rPr>
        <w:t xml:space="preserve">How can you be a part of Gender Wage </w:t>
      </w:r>
      <w:r w:rsidR="007271AD" w:rsidRPr="006663EA">
        <w:rPr>
          <w:rFonts w:cs="Arial"/>
          <w:b/>
          <w:sz w:val="21"/>
          <w:szCs w:val="21"/>
          <w:shd w:val="clear" w:color="auto" w:fill="FFFFFF"/>
          <w:lang w:val="en-GB"/>
        </w:rPr>
        <w:t xml:space="preserve">Watchers? </w:t>
      </w:r>
    </w:p>
    <w:p w:rsidR="00372E03" w:rsidRDefault="00351C0E" w:rsidP="00372E03">
      <w:pPr>
        <w:rPr>
          <w:rFonts w:cs="Arial"/>
          <w:sz w:val="21"/>
          <w:szCs w:val="21"/>
          <w:shd w:val="clear" w:color="auto" w:fill="FFFFFF"/>
          <w:lang w:val="en-GB"/>
        </w:rPr>
      </w:pPr>
      <w:r w:rsidRPr="006663EA">
        <w:rPr>
          <w:rFonts w:cs="Arial"/>
          <w:sz w:val="21"/>
          <w:szCs w:val="21"/>
          <w:shd w:val="clear" w:color="auto" w:fill="FFFFFF"/>
          <w:lang w:val="en-GB"/>
        </w:rPr>
        <w:t xml:space="preserve">You can subscribe </w:t>
      </w:r>
      <w:r w:rsidR="00960AD6" w:rsidRPr="006663EA">
        <w:rPr>
          <w:rFonts w:cs="Arial"/>
          <w:sz w:val="21"/>
          <w:szCs w:val="21"/>
          <w:shd w:val="clear" w:color="auto" w:fill="FFFFFF"/>
          <w:lang w:val="en-GB"/>
        </w:rPr>
        <w:t xml:space="preserve">to the </w:t>
      </w:r>
      <w:r w:rsidRPr="006663EA">
        <w:rPr>
          <w:rFonts w:cs="Arial"/>
          <w:sz w:val="21"/>
          <w:szCs w:val="21"/>
          <w:shd w:val="clear" w:color="auto" w:fill="FFFFFF"/>
          <w:lang w:val="en-GB"/>
        </w:rPr>
        <w:t xml:space="preserve">Network through our web page </w:t>
      </w:r>
      <w:hyperlink r:id="rId10" w:history="1">
        <w:r w:rsidRPr="006663EA">
          <w:rPr>
            <w:rStyle w:val="Hyperlink"/>
            <w:rFonts w:cs="Arial"/>
            <w:color w:val="auto"/>
            <w:sz w:val="21"/>
            <w:szCs w:val="21"/>
            <w:shd w:val="clear" w:color="auto" w:fill="FFFFFF"/>
            <w:lang w:val="en-GB"/>
          </w:rPr>
          <w:t>http://genderpaygap.eu/</w:t>
        </w:r>
      </w:hyperlink>
      <w:r w:rsidRPr="006663EA">
        <w:rPr>
          <w:rFonts w:cs="Arial"/>
          <w:sz w:val="21"/>
          <w:szCs w:val="21"/>
          <w:shd w:val="clear" w:color="auto" w:fill="FFFFFF"/>
          <w:lang w:val="en-GB"/>
        </w:rPr>
        <w:t xml:space="preserve"> or you can fill in the </w:t>
      </w:r>
      <w:r w:rsidR="00960AD6" w:rsidRPr="006663EA">
        <w:rPr>
          <w:rFonts w:cs="Arial"/>
          <w:sz w:val="21"/>
          <w:szCs w:val="21"/>
          <w:shd w:val="clear" w:color="auto" w:fill="FFFFFF"/>
          <w:lang w:val="en-GB"/>
        </w:rPr>
        <w:t xml:space="preserve">table and send it back to </w:t>
      </w:r>
      <w:hyperlink r:id="rId11" w:history="1">
        <w:r w:rsidR="00655FB9" w:rsidRPr="00E82EC2">
          <w:rPr>
            <w:rStyle w:val="Hyperlink"/>
            <w:rFonts w:cs="Arial"/>
            <w:sz w:val="21"/>
            <w:szCs w:val="21"/>
            <w:shd w:val="clear" w:color="auto" w:fill="FFFFFF"/>
            <w:lang w:val="en-GB"/>
          </w:rPr>
          <w:t>maarten@genderpaygap.eu</w:t>
        </w:r>
      </w:hyperlink>
      <w:r w:rsidR="00655FB9">
        <w:rPr>
          <w:rFonts w:cs="Arial"/>
          <w:sz w:val="21"/>
          <w:szCs w:val="21"/>
          <w:shd w:val="clear" w:color="auto" w:fill="FFFFFF"/>
          <w:lang w:val="en-GB"/>
        </w:rPr>
        <w:t>.</w:t>
      </w:r>
    </w:p>
    <w:p w:rsidR="00190F21" w:rsidRDefault="00190F21" w:rsidP="00372E03">
      <w:pPr>
        <w:rPr>
          <w:rFonts w:cs="Arial"/>
          <w:sz w:val="21"/>
          <w:szCs w:val="21"/>
          <w:shd w:val="clear" w:color="auto" w:fill="FFFFFF"/>
          <w:lang w:val="en-GB"/>
        </w:rPr>
      </w:pPr>
    </w:p>
    <w:p w:rsidR="00190F21" w:rsidRDefault="00190F21" w:rsidP="00372E03">
      <w:pPr>
        <w:rPr>
          <w:rFonts w:cs="Arial"/>
          <w:sz w:val="21"/>
          <w:szCs w:val="21"/>
          <w:shd w:val="clear" w:color="auto" w:fill="FFFFFF"/>
          <w:lang w:val="en-GB"/>
        </w:rPr>
      </w:pPr>
      <w:r>
        <w:rPr>
          <w:rFonts w:cs="Arial"/>
          <w:sz w:val="21"/>
          <w:szCs w:val="21"/>
          <w:shd w:val="clear" w:color="auto" w:fill="FFFFFF"/>
          <w:lang w:val="en-GB"/>
        </w:rPr>
        <w:t xml:space="preserve">By submitting this form, you agree that your name will appear in the Gender Wage Watcher’s Network on </w:t>
      </w:r>
      <w:proofErr w:type="spellStart"/>
      <w:r>
        <w:rPr>
          <w:rFonts w:cs="Arial"/>
          <w:sz w:val="21"/>
          <w:szCs w:val="21"/>
          <w:shd w:val="clear" w:color="auto" w:fill="FFFFFF"/>
          <w:lang w:val="en-GB"/>
        </w:rPr>
        <w:t>our</w:t>
      </w:r>
      <w:proofErr w:type="spellEnd"/>
      <w:r>
        <w:rPr>
          <w:rFonts w:cs="Arial"/>
          <w:sz w:val="21"/>
          <w:szCs w:val="21"/>
          <w:shd w:val="clear" w:color="auto" w:fill="FFFFFF"/>
          <w:lang w:val="en-GB"/>
        </w:rPr>
        <w:t xml:space="preserve"> website.</w:t>
      </w:r>
    </w:p>
    <w:p w:rsidR="00351C0E" w:rsidRPr="006663EA" w:rsidRDefault="00351C0E" w:rsidP="00372E03">
      <w:pPr>
        <w:rPr>
          <w:rFonts w:cs="Arial"/>
          <w:sz w:val="21"/>
          <w:szCs w:val="21"/>
          <w:shd w:val="clear" w:color="auto" w:fill="FFFFFF"/>
          <w:lang w:val="en-GB"/>
        </w:rPr>
      </w:pPr>
    </w:p>
    <w:p w:rsidR="00351C0E" w:rsidRPr="006663EA" w:rsidRDefault="00351C0E" w:rsidP="00372E03">
      <w:pPr>
        <w:rPr>
          <w:rFonts w:cs="Arial"/>
          <w:sz w:val="21"/>
          <w:szCs w:val="21"/>
          <w:shd w:val="clear" w:color="auto" w:fill="FFFFFF"/>
          <w:lang w:val="en-GB"/>
        </w:rPr>
      </w:pPr>
    </w:p>
    <w:p w:rsidR="00372E03" w:rsidRPr="006663EA" w:rsidRDefault="00372E03" w:rsidP="00372E03">
      <w:pPr>
        <w:rPr>
          <w:lang w:val="en-GB"/>
        </w:rPr>
      </w:pPr>
    </w:p>
    <w:p w:rsidR="00372E03" w:rsidRPr="006663EA" w:rsidRDefault="00372E03" w:rsidP="00372E03">
      <w:pPr>
        <w:rPr>
          <w:lang w:val="en-GB"/>
        </w:rPr>
      </w:pPr>
    </w:p>
    <w:p w:rsidR="00372E03" w:rsidRPr="006663EA" w:rsidRDefault="00372E03" w:rsidP="00372E03">
      <w:pPr>
        <w:rPr>
          <w:lang w:val="en-GB"/>
        </w:rPr>
      </w:pPr>
    </w:p>
    <w:p w:rsidR="00164C1F" w:rsidRPr="006663EA" w:rsidRDefault="00960AD6" w:rsidP="00164C1F">
      <w:pPr>
        <w:jc w:val="center"/>
        <w:rPr>
          <w:b/>
          <w:lang w:val="en-GB"/>
        </w:rPr>
      </w:pPr>
      <w:r w:rsidRPr="006663EA">
        <w:rPr>
          <w:b/>
          <w:lang w:val="en-GB"/>
        </w:rPr>
        <w:t xml:space="preserve">GENDER WAGE WATCHERS </w:t>
      </w:r>
    </w:p>
    <w:p w:rsidR="00164C1F" w:rsidRPr="006663EA" w:rsidRDefault="00164C1F" w:rsidP="00164C1F">
      <w:pPr>
        <w:jc w:val="center"/>
        <w:rPr>
          <w:b/>
          <w:lang w:val="en-GB"/>
        </w:rPr>
      </w:pPr>
      <w:r w:rsidRPr="006663EA">
        <w:rPr>
          <w:b/>
          <w:lang w:val="en-GB"/>
        </w:rPr>
        <w:t xml:space="preserve">Application form </w:t>
      </w:r>
    </w:p>
    <w:tbl>
      <w:tblPr>
        <w:tblStyle w:val="Tabelraster"/>
        <w:tblW w:w="0" w:type="auto"/>
        <w:tblInd w:w="360" w:type="dxa"/>
        <w:tblLook w:val="04A0" w:firstRow="1" w:lastRow="0" w:firstColumn="1" w:lastColumn="0" w:noHBand="0" w:noVBand="1"/>
      </w:tblPr>
      <w:tblGrid>
        <w:gridCol w:w="3009"/>
        <w:gridCol w:w="5919"/>
      </w:tblGrid>
      <w:tr w:rsidR="008D42B2" w:rsidRPr="00D222A3" w:rsidTr="001227E7">
        <w:tc>
          <w:tcPr>
            <w:tcW w:w="3009" w:type="dxa"/>
          </w:tcPr>
          <w:p w:rsidR="008D42B2" w:rsidRPr="006663EA" w:rsidRDefault="008D42B2" w:rsidP="001227E7">
            <w:pPr>
              <w:pStyle w:val="Aufzhlung1"/>
              <w:numPr>
                <w:ilvl w:val="0"/>
                <w:numId w:val="0"/>
              </w:numPr>
              <w:rPr>
                <w:lang w:val="en-GB"/>
              </w:rPr>
            </w:pPr>
            <w:r w:rsidRPr="006663EA">
              <w:rPr>
                <w:b/>
                <w:lang w:val="en-GB"/>
              </w:rPr>
              <w:t>EXPERTS NAME</w:t>
            </w:r>
            <w:r w:rsidRPr="006663EA">
              <w:rPr>
                <w:lang w:val="en-GB"/>
              </w:rPr>
              <w:t xml:space="preserve"> and contact details (e-mail; LinkedIn..) </w:t>
            </w:r>
          </w:p>
        </w:tc>
        <w:tc>
          <w:tcPr>
            <w:tcW w:w="5919" w:type="dxa"/>
          </w:tcPr>
          <w:p w:rsidR="008D42B2" w:rsidRPr="006663EA" w:rsidRDefault="008D42B2" w:rsidP="001227E7">
            <w:pPr>
              <w:pStyle w:val="Aufzhlung1"/>
              <w:numPr>
                <w:ilvl w:val="0"/>
                <w:numId w:val="0"/>
              </w:numPr>
              <w:rPr>
                <w:u w:val="single"/>
                <w:lang w:val="en-GB"/>
              </w:rPr>
            </w:pPr>
          </w:p>
        </w:tc>
      </w:tr>
      <w:tr w:rsidR="008D42B2" w:rsidRPr="006663EA" w:rsidTr="001227E7">
        <w:tc>
          <w:tcPr>
            <w:tcW w:w="3009" w:type="dxa"/>
          </w:tcPr>
          <w:p w:rsidR="008D42B2" w:rsidRPr="006663EA" w:rsidRDefault="008D42B2" w:rsidP="001227E7">
            <w:pPr>
              <w:pStyle w:val="Aufzhlung1"/>
              <w:numPr>
                <w:ilvl w:val="0"/>
                <w:numId w:val="0"/>
              </w:numPr>
              <w:rPr>
                <w:b/>
                <w:lang w:val="en-GB"/>
              </w:rPr>
            </w:pPr>
            <w:r w:rsidRPr="006663EA">
              <w:rPr>
                <w:b/>
                <w:lang w:val="en-GB"/>
              </w:rPr>
              <w:t>ORGANI</w:t>
            </w:r>
            <w:r>
              <w:rPr>
                <w:b/>
                <w:lang w:val="en-GB"/>
              </w:rPr>
              <w:t>S</w:t>
            </w:r>
            <w:r w:rsidRPr="006663EA">
              <w:rPr>
                <w:b/>
                <w:lang w:val="en-GB"/>
              </w:rPr>
              <w:t xml:space="preserve">ATION/ INSTITUTION </w:t>
            </w:r>
          </w:p>
        </w:tc>
        <w:tc>
          <w:tcPr>
            <w:tcW w:w="5919" w:type="dxa"/>
          </w:tcPr>
          <w:p w:rsidR="008D42B2" w:rsidRPr="006663EA" w:rsidRDefault="008D42B2" w:rsidP="001227E7">
            <w:pPr>
              <w:pStyle w:val="Aufzhlung1"/>
              <w:numPr>
                <w:ilvl w:val="0"/>
                <w:numId w:val="0"/>
              </w:numPr>
              <w:rPr>
                <w:u w:val="single"/>
                <w:lang w:val="en-GB"/>
              </w:rPr>
            </w:pPr>
          </w:p>
          <w:p w:rsidR="008D42B2" w:rsidRPr="006663EA" w:rsidRDefault="008D42B2" w:rsidP="001227E7">
            <w:pPr>
              <w:pStyle w:val="Aufzhlung1"/>
              <w:numPr>
                <w:ilvl w:val="0"/>
                <w:numId w:val="0"/>
              </w:numPr>
              <w:rPr>
                <w:u w:val="single"/>
                <w:lang w:val="en-GB"/>
              </w:rPr>
            </w:pPr>
          </w:p>
          <w:p w:rsidR="008D42B2" w:rsidRPr="006663EA" w:rsidRDefault="008D42B2" w:rsidP="001227E7">
            <w:pPr>
              <w:pStyle w:val="Aufzhlung1"/>
              <w:numPr>
                <w:ilvl w:val="0"/>
                <w:numId w:val="0"/>
              </w:numPr>
              <w:rPr>
                <w:u w:val="single"/>
                <w:lang w:val="en-GB"/>
              </w:rPr>
            </w:pPr>
          </w:p>
        </w:tc>
      </w:tr>
      <w:tr w:rsidR="008D42B2" w:rsidRPr="006663EA" w:rsidTr="001227E7">
        <w:tc>
          <w:tcPr>
            <w:tcW w:w="3009" w:type="dxa"/>
          </w:tcPr>
          <w:p w:rsidR="008D42B2" w:rsidRPr="006663EA" w:rsidRDefault="008D42B2" w:rsidP="001227E7">
            <w:pPr>
              <w:pStyle w:val="Aufzhlung1"/>
              <w:numPr>
                <w:ilvl w:val="0"/>
                <w:numId w:val="0"/>
              </w:numPr>
              <w:rPr>
                <w:u w:val="single"/>
                <w:lang w:val="en-GB"/>
              </w:rPr>
            </w:pPr>
          </w:p>
        </w:tc>
        <w:tc>
          <w:tcPr>
            <w:tcW w:w="5919" w:type="dxa"/>
          </w:tcPr>
          <w:p w:rsidR="008D42B2" w:rsidRPr="006663EA" w:rsidRDefault="008D42B2" w:rsidP="001227E7">
            <w:pPr>
              <w:pStyle w:val="Aufzhlung1"/>
              <w:numPr>
                <w:ilvl w:val="0"/>
                <w:numId w:val="0"/>
              </w:numPr>
              <w:rPr>
                <w:u w:val="single"/>
                <w:lang w:val="en-GB"/>
              </w:rPr>
            </w:pPr>
          </w:p>
        </w:tc>
      </w:tr>
      <w:tr w:rsidR="008D42B2" w:rsidRPr="00D222A3" w:rsidTr="001227E7">
        <w:tc>
          <w:tcPr>
            <w:tcW w:w="3009" w:type="dxa"/>
          </w:tcPr>
          <w:p w:rsidR="008D42B2" w:rsidRPr="006663EA" w:rsidRDefault="008D42B2" w:rsidP="001227E7">
            <w:pPr>
              <w:pStyle w:val="Aufzhlung1"/>
              <w:numPr>
                <w:ilvl w:val="0"/>
                <w:numId w:val="0"/>
              </w:numPr>
              <w:rPr>
                <w:lang w:val="en-GB"/>
              </w:rPr>
            </w:pPr>
            <w:r w:rsidRPr="006663EA">
              <w:rPr>
                <w:b/>
                <w:lang w:val="en-GB"/>
              </w:rPr>
              <w:t>CONTACT DETAILS</w:t>
            </w:r>
            <w:r w:rsidRPr="006663EA">
              <w:rPr>
                <w:lang w:val="en-GB"/>
              </w:rPr>
              <w:t xml:space="preserve"> (</w:t>
            </w:r>
            <w:r>
              <w:rPr>
                <w:lang w:val="en-GB"/>
              </w:rPr>
              <w:t xml:space="preserve">e.g. </w:t>
            </w:r>
            <w:r w:rsidRPr="006663EA">
              <w:rPr>
                <w:lang w:val="en-GB"/>
              </w:rPr>
              <w:t>ad</w:t>
            </w:r>
            <w:r>
              <w:rPr>
                <w:lang w:val="en-GB"/>
              </w:rPr>
              <w:t>d</w:t>
            </w:r>
            <w:r w:rsidRPr="006663EA">
              <w:rPr>
                <w:lang w:val="en-GB"/>
              </w:rPr>
              <w:t xml:space="preserve">ress, telephone, e-mail, web page) </w:t>
            </w:r>
          </w:p>
        </w:tc>
        <w:tc>
          <w:tcPr>
            <w:tcW w:w="5919" w:type="dxa"/>
          </w:tcPr>
          <w:p w:rsidR="008D42B2" w:rsidRPr="006663EA" w:rsidRDefault="008D42B2" w:rsidP="001227E7">
            <w:pPr>
              <w:pStyle w:val="Aufzhlung1"/>
              <w:numPr>
                <w:ilvl w:val="0"/>
                <w:numId w:val="0"/>
              </w:numPr>
              <w:rPr>
                <w:u w:val="single"/>
                <w:lang w:val="en-GB"/>
              </w:rPr>
            </w:pPr>
          </w:p>
          <w:p w:rsidR="008D42B2" w:rsidRPr="006663EA" w:rsidRDefault="008D42B2" w:rsidP="001227E7">
            <w:pPr>
              <w:pStyle w:val="Aufzhlung1"/>
              <w:numPr>
                <w:ilvl w:val="0"/>
                <w:numId w:val="0"/>
              </w:numPr>
              <w:rPr>
                <w:u w:val="single"/>
                <w:lang w:val="en-GB"/>
              </w:rPr>
            </w:pPr>
          </w:p>
          <w:p w:rsidR="008D42B2" w:rsidRPr="006663EA" w:rsidRDefault="008D42B2" w:rsidP="001227E7">
            <w:pPr>
              <w:pStyle w:val="Aufzhlung1"/>
              <w:numPr>
                <w:ilvl w:val="0"/>
                <w:numId w:val="0"/>
              </w:numPr>
              <w:rPr>
                <w:u w:val="single"/>
                <w:lang w:val="en-GB"/>
              </w:rPr>
            </w:pPr>
          </w:p>
          <w:p w:rsidR="008D42B2" w:rsidRPr="006663EA" w:rsidRDefault="008D42B2" w:rsidP="001227E7">
            <w:pPr>
              <w:pStyle w:val="Aufzhlung1"/>
              <w:numPr>
                <w:ilvl w:val="0"/>
                <w:numId w:val="0"/>
              </w:numPr>
              <w:rPr>
                <w:u w:val="single"/>
                <w:lang w:val="en-GB"/>
              </w:rPr>
            </w:pPr>
          </w:p>
          <w:p w:rsidR="008D42B2" w:rsidRPr="006663EA" w:rsidRDefault="008D42B2" w:rsidP="001227E7">
            <w:pPr>
              <w:pStyle w:val="Aufzhlung1"/>
              <w:numPr>
                <w:ilvl w:val="0"/>
                <w:numId w:val="0"/>
              </w:numPr>
              <w:rPr>
                <w:u w:val="single"/>
                <w:lang w:val="en-GB"/>
              </w:rPr>
            </w:pPr>
          </w:p>
        </w:tc>
      </w:tr>
      <w:tr w:rsidR="008D42B2" w:rsidRPr="00D222A3" w:rsidTr="001227E7">
        <w:tc>
          <w:tcPr>
            <w:tcW w:w="3009" w:type="dxa"/>
          </w:tcPr>
          <w:p w:rsidR="008D42B2" w:rsidRPr="006663EA" w:rsidRDefault="008D42B2" w:rsidP="001227E7">
            <w:pPr>
              <w:pStyle w:val="Aufzhlung1"/>
              <w:numPr>
                <w:ilvl w:val="0"/>
                <w:numId w:val="0"/>
              </w:numPr>
              <w:rPr>
                <w:lang w:val="en-GB"/>
              </w:rPr>
            </w:pPr>
          </w:p>
        </w:tc>
        <w:tc>
          <w:tcPr>
            <w:tcW w:w="5919" w:type="dxa"/>
          </w:tcPr>
          <w:p w:rsidR="008D42B2" w:rsidRPr="006663EA" w:rsidRDefault="008D42B2" w:rsidP="001227E7">
            <w:pPr>
              <w:pStyle w:val="Aufzhlung1"/>
              <w:numPr>
                <w:ilvl w:val="0"/>
                <w:numId w:val="0"/>
              </w:numPr>
              <w:rPr>
                <w:u w:val="single"/>
                <w:lang w:val="en-GB"/>
              </w:rPr>
            </w:pPr>
          </w:p>
        </w:tc>
      </w:tr>
      <w:tr w:rsidR="008D42B2" w:rsidRPr="00D222A3" w:rsidTr="001227E7">
        <w:tc>
          <w:tcPr>
            <w:tcW w:w="3009" w:type="dxa"/>
          </w:tcPr>
          <w:p w:rsidR="008D42B2" w:rsidRPr="006663EA" w:rsidRDefault="008D42B2" w:rsidP="001227E7">
            <w:pPr>
              <w:pStyle w:val="Aufzhlung1"/>
              <w:numPr>
                <w:ilvl w:val="0"/>
                <w:numId w:val="0"/>
              </w:numPr>
              <w:jc w:val="right"/>
              <w:rPr>
                <w:u w:val="single"/>
                <w:lang w:val="en-GB"/>
              </w:rPr>
            </w:pPr>
            <w:r w:rsidRPr="006663EA">
              <w:rPr>
                <w:u w:val="single"/>
                <w:lang w:val="en-GB"/>
              </w:rPr>
              <w:t xml:space="preserve">Mark the choice: </w:t>
            </w:r>
          </w:p>
        </w:tc>
        <w:tc>
          <w:tcPr>
            <w:tcW w:w="5919" w:type="dxa"/>
          </w:tcPr>
          <w:p w:rsidR="008D42B2" w:rsidRPr="006663EA" w:rsidRDefault="00190F21" w:rsidP="00190F21">
            <w:pPr>
              <w:pStyle w:val="Aufzhlung1"/>
              <w:numPr>
                <w:ilvl w:val="0"/>
                <w:numId w:val="0"/>
              </w:numPr>
              <w:ind w:left="360" w:hanging="360"/>
              <w:rPr>
                <w:u w:val="single"/>
                <w:lang w:val="en-GB"/>
              </w:rPr>
            </w:pPr>
            <w:sdt>
              <w:sdtPr>
                <w:rPr>
                  <w:u w:val="single"/>
                  <w:lang w:val="en-GB"/>
                </w:rPr>
                <w:id w:val="-13773139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int="eastAsia"/>
                    <w:u w:val="single"/>
                    <w:lang w:val="en-GB"/>
                  </w:rPr>
                  <w:t>☐</w:t>
                </w:r>
              </w:sdtContent>
            </w:sdt>
            <w:r w:rsidR="008D42B2" w:rsidRPr="006663EA">
              <w:rPr>
                <w:u w:val="single"/>
                <w:lang w:val="en-GB"/>
              </w:rPr>
              <w:t>Please add me on the mailing list</w:t>
            </w:r>
          </w:p>
        </w:tc>
      </w:tr>
      <w:tr w:rsidR="008D42B2" w:rsidRPr="00D222A3" w:rsidTr="001227E7">
        <w:tc>
          <w:tcPr>
            <w:tcW w:w="3009" w:type="dxa"/>
          </w:tcPr>
          <w:p w:rsidR="008D42B2" w:rsidRPr="006663EA" w:rsidRDefault="008D42B2" w:rsidP="001227E7">
            <w:pPr>
              <w:pStyle w:val="Aufzhlung1"/>
              <w:numPr>
                <w:ilvl w:val="0"/>
                <w:numId w:val="0"/>
              </w:numPr>
              <w:rPr>
                <w:u w:val="single"/>
                <w:lang w:val="en-GB"/>
              </w:rPr>
            </w:pPr>
          </w:p>
        </w:tc>
        <w:tc>
          <w:tcPr>
            <w:tcW w:w="5919" w:type="dxa"/>
          </w:tcPr>
          <w:p w:rsidR="008D42B2" w:rsidRPr="006663EA" w:rsidRDefault="00190F21" w:rsidP="00190F21">
            <w:pPr>
              <w:pStyle w:val="Aufzhlung1"/>
              <w:numPr>
                <w:ilvl w:val="0"/>
                <w:numId w:val="0"/>
              </w:numPr>
              <w:ind w:left="360" w:hanging="360"/>
              <w:rPr>
                <w:u w:val="single"/>
                <w:lang w:val="en-GB"/>
              </w:rPr>
            </w:pPr>
            <w:sdt>
              <w:sdtPr>
                <w:rPr>
                  <w:u w:val="single"/>
                  <w:lang w:val="en-GB"/>
                </w:rPr>
                <w:id w:val="-8996632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u w:val="single"/>
                    <w:lang w:val="en-GB"/>
                  </w:rPr>
                  <w:t>☐</w:t>
                </w:r>
              </w:sdtContent>
            </w:sdt>
            <w:r w:rsidR="008D42B2" w:rsidRPr="006663EA">
              <w:rPr>
                <w:u w:val="single"/>
                <w:lang w:val="en-GB"/>
              </w:rPr>
              <w:t xml:space="preserve">Thank you, I </w:t>
            </w:r>
            <w:proofErr w:type="spellStart"/>
            <w:r w:rsidR="008D42B2" w:rsidRPr="006663EA">
              <w:rPr>
                <w:u w:val="single"/>
                <w:lang w:val="en-GB"/>
              </w:rPr>
              <w:t>dont</w:t>
            </w:r>
            <w:proofErr w:type="spellEnd"/>
            <w:r w:rsidR="008D42B2" w:rsidRPr="006663EA">
              <w:rPr>
                <w:u w:val="single"/>
                <w:lang w:val="en-GB"/>
              </w:rPr>
              <w:t xml:space="preserve"> want to be subscribed on the mailing list </w:t>
            </w:r>
          </w:p>
        </w:tc>
      </w:tr>
      <w:tr w:rsidR="008D42B2" w:rsidRPr="00D222A3" w:rsidTr="001227E7">
        <w:tc>
          <w:tcPr>
            <w:tcW w:w="3009" w:type="dxa"/>
          </w:tcPr>
          <w:p w:rsidR="008D42B2" w:rsidRPr="006663EA" w:rsidRDefault="008D42B2" w:rsidP="001227E7">
            <w:pPr>
              <w:pStyle w:val="Aufzhlung1"/>
              <w:numPr>
                <w:ilvl w:val="0"/>
                <w:numId w:val="0"/>
              </w:numPr>
              <w:rPr>
                <w:u w:val="single"/>
                <w:lang w:val="en-GB"/>
              </w:rPr>
            </w:pPr>
          </w:p>
        </w:tc>
        <w:tc>
          <w:tcPr>
            <w:tcW w:w="5919" w:type="dxa"/>
          </w:tcPr>
          <w:p w:rsidR="008D42B2" w:rsidRPr="006663EA" w:rsidRDefault="008D42B2" w:rsidP="001227E7">
            <w:pPr>
              <w:pStyle w:val="Aufzhlung1"/>
              <w:numPr>
                <w:ilvl w:val="0"/>
                <w:numId w:val="0"/>
              </w:numPr>
              <w:rPr>
                <w:u w:val="single"/>
                <w:lang w:val="en-GB"/>
              </w:rPr>
            </w:pPr>
          </w:p>
        </w:tc>
      </w:tr>
      <w:tr w:rsidR="008D42B2" w:rsidRPr="00D222A3" w:rsidTr="001227E7">
        <w:tc>
          <w:tcPr>
            <w:tcW w:w="3009" w:type="dxa"/>
          </w:tcPr>
          <w:p w:rsidR="008D42B2" w:rsidRPr="006663EA" w:rsidRDefault="008D42B2" w:rsidP="001227E7">
            <w:pPr>
              <w:pStyle w:val="Aufzhlung1"/>
              <w:numPr>
                <w:ilvl w:val="0"/>
                <w:numId w:val="0"/>
              </w:numPr>
              <w:rPr>
                <w:u w:val="single"/>
                <w:lang w:val="en-GB"/>
              </w:rPr>
            </w:pPr>
            <w:r w:rsidRPr="006663EA">
              <w:rPr>
                <w:b/>
                <w:lang w:val="en-GB"/>
              </w:rPr>
              <w:t>IDEAS FOR THE</w:t>
            </w:r>
            <w:r w:rsidRPr="006663EA">
              <w:rPr>
                <w:b/>
                <w:u w:val="single"/>
                <w:lang w:val="en-GB"/>
              </w:rPr>
              <w:t xml:space="preserve"> </w:t>
            </w:r>
            <w:r w:rsidRPr="006663EA">
              <w:rPr>
                <w:b/>
                <w:lang w:val="en-GB"/>
              </w:rPr>
              <w:t>NETWORK</w:t>
            </w:r>
            <w:r w:rsidRPr="006663EA">
              <w:rPr>
                <w:lang w:val="en-GB"/>
              </w:rPr>
              <w:t>(If you have more ideas you can share it with us via mailing list or write it here).</w:t>
            </w:r>
            <w:r w:rsidRPr="006663EA">
              <w:rPr>
                <w:u w:val="single"/>
                <w:lang w:val="en-GB"/>
              </w:rPr>
              <w:t xml:space="preserve">  </w:t>
            </w:r>
          </w:p>
        </w:tc>
        <w:tc>
          <w:tcPr>
            <w:tcW w:w="5919" w:type="dxa"/>
          </w:tcPr>
          <w:p w:rsidR="008D42B2" w:rsidRPr="006663EA" w:rsidRDefault="008D42B2" w:rsidP="001227E7">
            <w:pPr>
              <w:pStyle w:val="Aufzhlung1"/>
              <w:numPr>
                <w:ilvl w:val="0"/>
                <w:numId w:val="0"/>
              </w:numPr>
              <w:rPr>
                <w:u w:val="single"/>
                <w:lang w:val="en-GB"/>
              </w:rPr>
            </w:pPr>
          </w:p>
        </w:tc>
      </w:tr>
      <w:tr w:rsidR="008D42B2" w:rsidRPr="00D222A3" w:rsidTr="001227E7">
        <w:tc>
          <w:tcPr>
            <w:tcW w:w="3009" w:type="dxa"/>
          </w:tcPr>
          <w:p w:rsidR="008D42B2" w:rsidRPr="006663EA" w:rsidRDefault="008D42B2" w:rsidP="001227E7">
            <w:pPr>
              <w:pStyle w:val="Aufzhlung1"/>
              <w:numPr>
                <w:ilvl w:val="0"/>
                <w:numId w:val="0"/>
              </w:numPr>
              <w:rPr>
                <w:b/>
                <w:u w:val="single"/>
                <w:lang w:val="en-GB"/>
              </w:rPr>
            </w:pPr>
          </w:p>
        </w:tc>
        <w:tc>
          <w:tcPr>
            <w:tcW w:w="5919" w:type="dxa"/>
          </w:tcPr>
          <w:p w:rsidR="008D42B2" w:rsidRPr="006663EA" w:rsidRDefault="008D42B2" w:rsidP="001227E7">
            <w:pPr>
              <w:pStyle w:val="Aufzhlung1"/>
              <w:numPr>
                <w:ilvl w:val="0"/>
                <w:numId w:val="0"/>
              </w:numPr>
              <w:rPr>
                <w:u w:val="single"/>
                <w:lang w:val="en-GB"/>
              </w:rPr>
            </w:pPr>
          </w:p>
        </w:tc>
      </w:tr>
      <w:tr w:rsidR="008D42B2" w:rsidRPr="006663EA" w:rsidTr="001227E7">
        <w:tc>
          <w:tcPr>
            <w:tcW w:w="3009" w:type="dxa"/>
          </w:tcPr>
          <w:p w:rsidR="008D42B2" w:rsidRPr="006663EA" w:rsidRDefault="008D42B2" w:rsidP="001227E7">
            <w:pPr>
              <w:pStyle w:val="Aufzhlung1"/>
              <w:numPr>
                <w:ilvl w:val="0"/>
                <w:numId w:val="0"/>
              </w:numPr>
              <w:rPr>
                <w:b/>
                <w:lang w:val="en-GB"/>
              </w:rPr>
            </w:pPr>
            <w:r>
              <w:rPr>
                <w:b/>
                <w:lang w:val="en-GB"/>
              </w:rPr>
              <w:t>D</w:t>
            </w:r>
            <w:r w:rsidRPr="006663EA">
              <w:rPr>
                <w:b/>
                <w:lang w:val="en-GB"/>
              </w:rPr>
              <w:t xml:space="preserve">ate: </w:t>
            </w:r>
          </w:p>
        </w:tc>
        <w:tc>
          <w:tcPr>
            <w:tcW w:w="5919" w:type="dxa"/>
          </w:tcPr>
          <w:p w:rsidR="008D42B2" w:rsidRPr="006663EA" w:rsidRDefault="008D42B2" w:rsidP="001227E7">
            <w:pPr>
              <w:pStyle w:val="Aufzhlung1"/>
              <w:numPr>
                <w:ilvl w:val="0"/>
                <w:numId w:val="0"/>
              </w:numPr>
              <w:rPr>
                <w:u w:val="single"/>
                <w:lang w:val="en-GB"/>
              </w:rPr>
            </w:pPr>
          </w:p>
        </w:tc>
      </w:tr>
    </w:tbl>
    <w:p w:rsidR="00100434" w:rsidRDefault="00100434" w:rsidP="00960AD6">
      <w:pPr>
        <w:pStyle w:val="Aufzhlung1"/>
        <w:numPr>
          <w:ilvl w:val="0"/>
          <w:numId w:val="0"/>
        </w:numPr>
        <w:ind w:left="360"/>
        <w:rPr>
          <w:u w:val="single"/>
          <w:lang w:val="hr-HR"/>
        </w:rPr>
      </w:pPr>
    </w:p>
    <w:p w:rsidR="00164C1F" w:rsidRDefault="00164C1F" w:rsidP="00960AD6">
      <w:pPr>
        <w:pStyle w:val="Aufzhlung1"/>
        <w:numPr>
          <w:ilvl w:val="0"/>
          <w:numId w:val="0"/>
        </w:numPr>
        <w:ind w:left="360"/>
        <w:rPr>
          <w:u w:val="single"/>
          <w:lang w:val="hr-HR"/>
        </w:rPr>
      </w:pPr>
    </w:p>
    <w:p w:rsidR="00164C1F" w:rsidRPr="00164C1F" w:rsidRDefault="00164C1F" w:rsidP="00960AD6">
      <w:pPr>
        <w:pStyle w:val="Aufzhlung1"/>
        <w:numPr>
          <w:ilvl w:val="0"/>
          <w:numId w:val="0"/>
        </w:numPr>
        <w:ind w:left="360"/>
        <w:rPr>
          <w:b/>
          <w:i/>
          <w:lang w:val="hr-HR"/>
        </w:rPr>
      </w:pPr>
      <w:r w:rsidRPr="00164C1F">
        <w:rPr>
          <w:b/>
          <w:i/>
          <w:lang w:val="hr-HR"/>
        </w:rPr>
        <w:t xml:space="preserve">Thank you for joining </w:t>
      </w:r>
      <w:r>
        <w:rPr>
          <w:b/>
          <w:i/>
          <w:lang w:val="hr-HR"/>
        </w:rPr>
        <w:t xml:space="preserve">the </w:t>
      </w:r>
      <w:r w:rsidRPr="00164C1F">
        <w:rPr>
          <w:b/>
          <w:i/>
          <w:lang w:val="hr-HR"/>
        </w:rPr>
        <w:t xml:space="preserve">Gender Wage Watchers! </w:t>
      </w:r>
    </w:p>
    <w:sectPr w:rsidR="00164C1F" w:rsidRPr="00164C1F">
      <w:headerReference w:type="default" r:id="rId12"/>
      <w:footerReference w:type="default" r:id="rId13"/>
      <w:pgSz w:w="11906" w:h="16838"/>
      <w:pgMar w:top="1417" w:right="1417" w:bottom="1134" w:left="1417" w:header="708" w:footer="708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1E10" w:rsidRDefault="00801E10">
      <w:pPr>
        <w:spacing w:before="0" w:line="240" w:lineRule="auto"/>
      </w:pPr>
      <w:r>
        <w:separator/>
      </w:r>
    </w:p>
  </w:endnote>
  <w:endnote w:type="continuationSeparator" w:id="0">
    <w:p w:rsidR="00801E10" w:rsidRDefault="00801E10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434" w:rsidRDefault="003B43E0">
    <w:pPr>
      <w:rPr>
        <w:rFonts w:ascii="Tahoma" w:hAnsi="Tahoma" w:cs="Tahoma"/>
        <w:color w:val="404040"/>
        <w:sz w:val="8"/>
        <w:szCs w:val="8"/>
        <w:lang w:val="en-GB"/>
      </w:rPr>
    </w:pPr>
    <w:r>
      <w:rPr>
        <w:noProof/>
        <w:lang w:val="nl-BE" w:eastAsia="nl-BE"/>
      </w:rPr>
      <w:drawing>
        <wp:inline distT="0" distB="0" distL="0" distR="0">
          <wp:extent cx="981075" cy="342900"/>
          <wp:effectExtent l="0" t="0" r="0" b="0"/>
          <wp:docPr id="8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Tahoma" w:hAnsi="Tahoma" w:cs="Tahoma"/>
        <w:color w:val="404040"/>
        <w:sz w:val="8"/>
        <w:szCs w:val="8"/>
        <w:lang w:val="en-GB"/>
      </w:rPr>
      <w:t xml:space="preserve"> </w:t>
    </w:r>
    <w:r>
      <w:rPr>
        <w:rFonts w:ascii="Tahoma" w:hAnsi="Tahoma" w:cs="Tahoma"/>
        <w:color w:val="404040"/>
        <w:sz w:val="8"/>
        <w:szCs w:val="8"/>
        <w:lang w:val="en-GB"/>
      </w:rPr>
      <w:tab/>
    </w:r>
    <w:r>
      <w:rPr>
        <w:rFonts w:ascii="Tahoma" w:hAnsi="Tahoma" w:cs="Tahoma"/>
        <w:color w:val="404040"/>
        <w:sz w:val="8"/>
        <w:szCs w:val="8"/>
        <w:lang w:val="en-GB"/>
      </w:rPr>
      <w:tab/>
    </w:r>
    <w:r>
      <w:rPr>
        <w:rFonts w:ascii="Tahoma" w:hAnsi="Tahoma" w:cs="Tahoma"/>
        <w:color w:val="404040"/>
        <w:sz w:val="8"/>
        <w:szCs w:val="8"/>
        <w:lang w:val="en-GB"/>
      </w:rPr>
      <w:tab/>
    </w:r>
    <w:r>
      <w:rPr>
        <w:rFonts w:ascii="Tahoma" w:hAnsi="Tahoma" w:cs="Tahoma"/>
        <w:color w:val="404040"/>
        <w:sz w:val="8"/>
        <w:szCs w:val="8"/>
        <w:lang w:val="en-GB"/>
      </w:rPr>
      <w:tab/>
    </w:r>
    <w:r>
      <w:rPr>
        <w:rFonts w:ascii="Tahoma" w:hAnsi="Tahoma" w:cs="Tahoma"/>
        <w:color w:val="404040"/>
        <w:sz w:val="8"/>
        <w:szCs w:val="8"/>
        <w:lang w:val="en-GB"/>
      </w:rPr>
      <w:tab/>
    </w:r>
    <w:r>
      <w:rPr>
        <w:rFonts w:ascii="Tahoma" w:hAnsi="Tahoma" w:cs="Tahoma"/>
        <w:color w:val="404040"/>
        <w:sz w:val="8"/>
        <w:szCs w:val="8"/>
        <w:lang w:val="en-GB"/>
      </w:rPr>
      <w:tab/>
    </w:r>
    <w:r>
      <w:rPr>
        <w:rFonts w:ascii="Tahoma" w:hAnsi="Tahoma" w:cs="Tahoma"/>
        <w:color w:val="404040"/>
        <w:sz w:val="8"/>
        <w:szCs w:val="8"/>
        <w:lang w:val="en-GB"/>
      </w:rPr>
      <w:tab/>
    </w:r>
    <w:r>
      <w:rPr>
        <w:rFonts w:ascii="Tahoma" w:hAnsi="Tahoma" w:cs="Tahoma"/>
        <w:color w:val="404040"/>
        <w:sz w:val="8"/>
        <w:szCs w:val="8"/>
        <w:lang w:val="en-GB"/>
      </w:rPr>
      <w:tab/>
    </w:r>
  </w:p>
  <w:p w:rsidR="00100434" w:rsidRDefault="003B43E0">
    <w:pPr>
      <w:rPr>
        <w:rFonts w:ascii="Tahoma" w:hAnsi="Tahoma" w:cs="Tahoma"/>
        <w:color w:val="404040"/>
        <w:sz w:val="20"/>
        <w:lang w:val="en-GB"/>
      </w:rPr>
    </w:pPr>
    <w:r>
      <w:rPr>
        <w:rFonts w:ascii="Tahoma" w:hAnsi="Tahoma" w:cs="Tahoma"/>
        <w:color w:val="404040"/>
        <w:sz w:val="20"/>
        <w:lang w:val="en-GB"/>
      </w:rPr>
      <w:t>This project is funded by the PROGRESS Programme of the European Union</w:t>
    </w:r>
  </w:p>
  <w:p w:rsidR="00100434" w:rsidRDefault="00100434">
    <w:pPr>
      <w:pStyle w:val="Fuzeile"/>
      <w:rPr>
        <w:lang w:val="hr-H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1E10" w:rsidRDefault="00801E10">
      <w:pPr>
        <w:spacing w:before="0" w:line="240" w:lineRule="auto"/>
      </w:pPr>
      <w:r>
        <w:separator/>
      </w:r>
    </w:p>
  </w:footnote>
  <w:footnote w:type="continuationSeparator" w:id="0">
    <w:p w:rsidR="00801E10" w:rsidRDefault="00801E10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434" w:rsidRDefault="003B43E0">
    <w:pPr>
      <w:pStyle w:val="Fuzeile"/>
    </w:pPr>
    <w:r>
      <w:rPr>
        <w:noProof/>
        <w:lang w:val="nl-BE" w:eastAsia="nl-BE"/>
      </w:rPr>
      <w:drawing>
        <wp:inline distT="0" distB="0" distL="0" distR="0">
          <wp:extent cx="685800" cy="685800"/>
          <wp:effectExtent l="0" t="0" r="0" b="0"/>
          <wp:docPr id="1" name="Picture" descr="C:\Documents and Settings\Korisnik\My Documents\PROJEKTI 2014\PROGRESS GPG\Management\Dissemination and awareness raising\Logići partnera\cesi logo vekt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" descr="C:\Documents and Settings\Korisnik\My Documents\PROJEKTI 2014\PROGRESS GPG\Management\Dissemination and awareness raising\Logići partnera\cesi logo vektor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685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val="nl-BE" w:eastAsia="nl-BE"/>
      </w:rPr>
      <w:drawing>
        <wp:inline distT="0" distB="0" distL="0" distR="0">
          <wp:extent cx="538480" cy="590550"/>
          <wp:effectExtent l="0" t="0" r="0" b="0"/>
          <wp:docPr id="2" name="Picture" descr="C:\Documents and Settings\Korisnik\My Documents\PROJEKTI 2014\PROGRESS GPG\Management\Dissemination and awareness raising\Logići partnera\L&amp;R Logo  3  24Bit-Bitmap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" descr="C:\Documents and Settings\Korisnik\My Documents\PROJEKTI 2014\PROGRESS GPG\Management\Dissemination and awareness raising\Logići partnera\L&amp;R Logo  3  24Bit-Bitmap.BMP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538480" cy="5905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val="nl-BE" w:eastAsia="nl-BE"/>
      </w:rPr>
      <w:drawing>
        <wp:inline distT="0" distB="0" distL="0" distR="0">
          <wp:extent cx="755650" cy="485775"/>
          <wp:effectExtent l="0" t="0" r="0" b="0"/>
          <wp:docPr id="3" name="Picture" descr="C:\Documents and Settings\Korisnik\My Documents\PROJEKTI 2014\PROGRESS GPG\Management\Dissemination and awareness raising\Logići partnera\TAV_Logotype_2Col_HiRe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" descr="C:\Documents and Settings\Korisnik\My Documents\PROJEKTI 2014\PROGRESS GPG\Management\Dissemination and awareness raising\Logići partnera\TAV_Logotype_2Col_HiRes.JPG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755650" cy="485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val="nl-BE" w:eastAsia="nl-BE"/>
      </w:rPr>
      <w:drawing>
        <wp:inline distT="0" distB="0" distL="0" distR="0">
          <wp:extent cx="638175" cy="638175"/>
          <wp:effectExtent l="0" t="0" r="0" b="0"/>
          <wp:docPr id="4" name="Picture" descr="C:\Documents and Settings\Korisnik\My Documents\PROJEKTI 2014\PROGRESS GPG\Management\Dissemination and awareness raising\Logići partnera\rosaboek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" descr="C:\Documents and Settings\Korisnik\My Documents\PROJEKTI 2014\PROGRESS GPG\Management\Dissemination and awareness raising\Logići partnera\rosaboeklogo.JPG"/>
                  <pic:cNvPicPr>
                    <a:picLocks noChangeAspect="1" noChangeArrowheads="1"/>
                  </pic:cNvPicPr>
                </pic:nvPicPr>
                <pic:blipFill>
                  <a:blip r:embed="rId4"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val="nl-BE" w:eastAsia="nl-BE"/>
      </w:rPr>
      <w:drawing>
        <wp:inline distT="0" distB="0" distL="0" distR="0">
          <wp:extent cx="1226185" cy="314325"/>
          <wp:effectExtent l="0" t="0" r="0" b="0"/>
          <wp:docPr id="5" name="Picture" descr="C:\Documents and Settings\Korisnik\My Documents\PROJEKTI 2014\PROGRESS GPG\Management\Dissemination and awareness raising\Logići partnera\LOGO CEET 2008 fondo transparente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" descr="C:\Documents and Settings\Korisnik\My Documents\PROJEKTI 2014\PROGRESS GPG\Management\Dissemination and awareness raising\Logići partnera\LOGO CEET 2008 fondo transparente.gif"/>
                  <pic:cNvPicPr>
                    <a:picLocks noChangeAspect="1" noChangeArrowheads="1"/>
                  </pic:cNvPicPr>
                </pic:nvPicPr>
                <pic:blipFill>
                  <a:blip r:embed="rId5"/>
                  <a:stretch>
                    <a:fillRect/>
                  </a:stretch>
                </pic:blipFill>
                <pic:spPr bwMode="auto">
                  <a:xfrm>
                    <a:off x="0" y="0"/>
                    <a:ext cx="1226185" cy="3143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val="nl-BE" w:eastAsia="nl-BE"/>
      </w:rPr>
      <w:drawing>
        <wp:inline distT="0" distB="0" distL="0" distR="0">
          <wp:extent cx="866775" cy="400050"/>
          <wp:effectExtent l="0" t="0" r="0" b="0"/>
          <wp:docPr id="6" name="Picture" descr="C:\Documents and Settings\Korisnik\My Documents\PROJEKTI 2014\PROGRESS GPG\Management\Dissemination and awareness raising\Logići partnera\PRAXI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" descr="C:\Documents and Settings\Korisnik\My Documents\PROJEKTI 2014\PROGRESS GPG\Management\Dissemination and awareness raising\Logići partnera\PRAXIS.jpg"/>
                  <pic:cNvPicPr>
                    <a:picLocks noChangeAspect="1" noChangeArrowheads="1"/>
                  </pic:cNvPicPr>
                </pic:nvPicPr>
                <pic:blipFill>
                  <a:blip r:embed="rId6"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400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val="nl-BE" w:eastAsia="nl-BE"/>
      </w:rPr>
      <w:drawing>
        <wp:inline distT="0" distB="0" distL="0" distR="0">
          <wp:extent cx="723900" cy="531495"/>
          <wp:effectExtent l="0" t="0" r="0" b="0"/>
          <wp:docPr id="7" name="Picture" descr="C:\Documents and Settings\Korisnik\My Documents\PROJEKTI 2014\PROGRESS GPG\Management\Dissemination and awareness raising\Logići partnera\BTULogoKompaktversiondeutschJPGS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" descr="C:\Documents and Settings\Korisnik\My Documents\PROJEKTI 2014\PROGRESS GPG\Management\Dissemination and awareness raising\Logići partnera\BTULogoKompaktversiondeutschJPGSW.JPG"/>
                  <pic:cNvPicPr>
                    <a:picLocks noChangeAspect="1" noChangeArrowheads="1"/>
                  </pic:cNvPicPr>
                </pic:nvPicPr>
                <pic:blipFill>
                  <a:blip r:embed="rId7"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5314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90F21">
      <w:b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D096B"/>
    <w:multiLevelType w:val="multilevel"/>
    <w:tmpl w:val="0CFC8136"/>
    <w:lvl w:ilvl="0">
      <w:start w:val="1"/>
      <w:numFmt w:val="bullet"/>
      <w:pStyle w:val="Aufzhlung1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color w:val="B01E2D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2ACB6825"/>
    <w:multiLevelType w:val="multilevel"/>
    <w:tmpl w:val="64D22482"/>
    <w:lvl w:ilvl="0">
      <w:start w:val="1"/>
      <w:numFmt w:val="decimal"/>
      <w:pStyle w:val="berschrift1"/>
      <w:lvlText w:val="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860"/>
        </w:tabs>
        <w:ind w:left="860" w:hanging="860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1000"/>
        </w:tabs>
        <w:ind w:left="1000" w:hanging="100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1440"/>
        </w:tabs>
        <w:ind w:left="1140" w:hanging="1140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800"/>
        </w:tabs>
        <w:ind w:left="1320" w:hanging="1320"/>
      </w:p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2160"/>
        </w:tabs>
        <w:ind w:left="1560" w:hanging="1560"/>
      </w:p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2520"/>
        </w:tabs>
        <w:ind w:left="1800" w:hanging="1800"/>
      </w:p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2880"/>
        </w:tabs>
        <w:ind w:left="2040" w:hanging="2040"/>
      </w:p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3240"/>
        </w:tabs>
        <w:ind w:left="2280" w:hanging="2280"/>
      </w:pPr>
    </w:lvl>
  </w:abstractNum>
  <w:abstractNum w:abstractNumId="2">
    <w:nsid w:val="2C4F0CA5"/>
    <w:multiLevelType w:val="multilevel"/>
    <w:tmpl w:val="885EFF3A"/>
    <w:lvl w:ilvl="0">
      <w:start w:val="1"/>
      <w:numFmt w:val="bullet"/>
      <w:pStyle w:val="Aufzhlung2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color w:val="B01E2D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2EA94E00"/>
    <w:multiLevelType w:val="multilevel"/>
    <w:tmpl w:val="313E5C88"/>
    <w:lvl w:ilvl="0">
      <w:start w:val="1"/>
      <w:numFmt w:val="decimal"/>
      <w:pStyle w:val="Nummerierung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3DB75E64"/>
    <w:multiLevelType w:val="multilevel"/>
    <w:tmpl w:val="DB3659FE"/>
    <w:lvl w:ilvl="0">
      <w:start w:val="1"/>
      <w:numFmt w:val="bullet"/>
      <w:pStyle w:val="Aufzhlung4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color w:val="B01E2D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5D764CE4"/>
    <w:multiLevelType w:val="hybridMultilevel"/>
    <w:tmpl w:val="E0C465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4823FE"/>
    <w:multiLevelType w:val="multilevel"/>
    <w:tmpl w:val="1D467970"/>
    <w:lvl w:ilvl="0">
      <w:start w:val="1"/>
      <w:numFmt w:val="decimal"/>
      <w:lvlText w:val="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"/>
      <w:lvlJc w:val="left"/>
      <w:pPr>
        <w:tabs>
          <w:tab w:val="num" w:pos="860"/>
        </w:tabs>
        <w:ind w:left="860" w:hanging="860"/>
      </w:pPr>
    </w:lvl>
    <w:lvl w:ilvl="2">
      <w:start w:val="1"/>
      <w:numFmt w:val="decimal"/>
      <w:lvlText w:val="%1.%2.%3"/>
      <w:lvlJc w:val="left"/>
      <w:pPr>
        <w:tabs>
          <w:tab w:val="num" w:pos="1000"/>
        </w:tabs>
        <w:ind w:left="1000" w:hanging="1000"/>
      </w:p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140" w:hanging="114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320" w:hanging="1320"/>
      </w:pPr>
    </w:lvl>
    <w:lvl w:ilvl="5">
      <w:start w:val="1"/>
      <w:numFmt w:val="decimal"/>
      <w:lvlText w:val="%1.%2.%3.%4.%5.%6"/>
      <w:lvlJc w:val="left"/>
      <w:pPr>
        <w:tabs>
          <w:tab w:val="num" w:pos="2160"/>
        </w:tabs>
        <w:ind w:left="1560" w:hanging="156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180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040" w:hanging="20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2280" w:hanging="2280"/>
      </w:pPr>
    </w:lvl>
  </w:abstractNum>
  <w:abstractNum w:abstractNumId="7">
    <w:nsid w:val="794B10E1"/>
    <w:multiLevelType w:val="multilevel"/>
    <w:tmpl w:val="77124E34"/>
    <w:lvl w:ilvl="0">
      <w:start w:val="1"/>
      <w:numFmt w:val="bullet"/>
      <w:pStyle w:val="Aufzhlung3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  <w:color w:val="B01E2D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7A0C6F67"/>
    <w:multiLevelType w:val="multilevel"/>
    <w:tmpl w:val="438EF7CE"/>
    <w:lvl w:ilvl="0">
      <w:start w:val="1"/>
      <w:numFmt w:val="decimal"/>
      <w:pStyle w:val="Gliederung1"/>
      <w:lvlText w:val="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000"/>
        </w:tabs>
        <w:ind w:left="1000" w:hanging="640"/>
      </w:p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540" w:hanging="820"/>
      </w:pPr>
    </w:lvl>
    <w:lvl w:ilvl="3">
      <w:start w:val="1"/>
      <w:numFmt w:val="decimal"/>
      <w:lvlText w:val="%1.%2.%3.%4"/>
      <w:lvlJc w:val="left"/>
      <w:pPr>
        <w:tabs>
          <w:tab w:val="num" w:pos="252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3600"/>
        </w:tabs>
        <w:ind w:left="3600" w:hanging="1080"/>
      </w:p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080"/>
      </w:p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4"/>
  </w:num>
  <w:num w:numId="5">
    <w:abstractNumId w:val="8"/>
  </w:num>
  <w:num w:numId="6">
    <w:abstractNumId w:val="3"/>
  </w:num>
  <w:num w:numId="7">
    <w:abstractNumId w:val="1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434"/>
    <w:rsid w:val="00070F45"/>
    <w:rsid w:val="00100434"/>
    <w:rsid w:val="0010569A"/>
    <w:rsid w:val="00124BA4"/>
    <w:rsid w:val="0014367C"/>
    <w:rsid w:val="0016413C"/>
    <w:rsid w:val="00164C1F"/>
    <w:rsid w:val="00190F21"/>
    <w:rsid w:val="00351C0E"/>
    <w:rsid w:val="00352845"/>
    <w:rsid w:val="003646C8"/>
    <w:rsid w:val="00366C8D"/>
    <w:rsid w:val="00372E03"/>
    <w:rsid w:val="00393410"/>
    <w:rsid w:val="003B43E0"/>
    <w:rsid w:val="00413138"/>
    <w:rsid w:val="005A23EC"/>
    <w:rsid w:val="00655FB9"/>
    <w:rsid w:val="006663EA"/>
    <w:rsid w:val="00671F2F"/>
    <w:rsid w:val="006D5FB4"/>
    <w:rsid w:val="00705E4A"/>
    <w:rsid w:val="0071359F"/>
    <w:rsid w:val="007271AD"/>
    <w:rsid w:val="007726FE"/>
    <w:rsid w:val="00801E10"/>
    <w:rsid w:val="00821B97"/>
    <w:rsid w:val="008D42B2"/>
    <w:rsid w:val="0090108C"/>
    <w:rsid w:val="00944EE0"/>
    <w:rsid w:val="00960AD6"/>
    <w:rsid w:val="00A6784D"/>
    <w:rsid w:val="00B33E40"/>
    <w:rsid w:val="00C376B0"/>
    <w:rsid w:val="00C56E39"/>
    <w:rsid w:val="00D94FF3"/>
    <w:rsid w:val="00F5174E"/>
    <w:rsid w:val="00F51A22"/>
    <w:rsid w:val="00FA3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Calibri"/>
        <w:sz w:val="22"/>
        <w:szCs w:val="22"/>
        <w:lang w:val="de-AT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able of figures" w:uiPriority="0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77B24"/>
    <w:pPr>
      <w:suppressAutoHyphens/>
      <w:spacing w:before="60" w:line="264" w:lineRule="auto"/>
      <w:jc w:val="both"/>
    </w:pPr>
    <w:rPr>
      <w:rFonts w:ascii="Arial" w:eastAsia="Times New Roman" w:hAnsi="Arial" w:cs="Times New Roman"/>
      <w:szCs w:val="20"/>
      <w:lang w:eastAsia="de-D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berschrift1">
    <w:name w:val="Überschrift 1"/>
    <w:basedOn w:val="Standaard"/>
    <w:next w:val="Standaard"/>
    <w:link w:val="Heading1Char"/>
    <w:qFormat/>
    <w:rsid w:val="00B77B24"/>
    <w:pPr>
      <w:keepNext/>
      <w:keepLines/>
      <w:numPr>
        <w:numId w:val="7"/>
      </w:numPr>
      <w:spacing w:before="720" w:after="360" w:line="240" w:lineRule="auto"/>
      <w:jc w:val="left"/>
      <w:outlineLvl w:val="0"/>
    </w:pPr>
    <w:rPr>
      <w:rFonts w:ascii="Arial Black" w:hAnsi="Arial Black"/>
      <w:color w:val="B01E2D"/>
      <w:spacing w:val="4"/>
      <w:sz w:val="36"/>
      <w:szCs w:val="36"/>
    </w:rPr>
  </w:style>
  <w:style w:type="paragraph" w:customStyle="1" w:styleId="berschrift2">
    <w:name w:val="Überschrift 2"/>
    <w:basedOn w:val="berschrift1"/>
    <w:next w:val="Standaard"/>
    <w:link w:val="Heading2Char"/>
    <w:qFormat/>
    <w:rsid w:val="00B77B24"/>
    <w:pPr>
      <w:numPr>
        <w:ilvl w:val="1"/>
      </w:numPr>
      <w:spacing w:before="600" w:after="280"/>
      <w:outlineLvl w:val="1"/>
    </w:pPr>
    <w:rPr>
      <w:sz w:val="28"/>
    </w:rPr>
  </w:style>
  <w:style w:type="paragraph" w:customStyle="1" w:styleId="berschrift3">
    <w:name w:val="Überschrift 3"/>
    <w:basedOn w:val="berschrift1"/>
    <w:next w:val="Standaard"/>
    <w:link w:val="Heading3Char"/>
    <w:qFormat/>
    <w:rsid w:val="00B77B24"/>
    <w:pPr>
      <w:numPr>
        <w:ilvl w:val="2"/>
      </w:numPr>
      <w:spacing w:before="480" w:after="240"/>
      <w:outlineLvl w:val="2"/>
    </w:pPr>
    <w:rPr>
      <w:sz w:val="24"/>
    </w:rPr>
  </w:style>
  <w:style w:type="paragraph" w:customStyle="1" w:styleId="berschrift4">
    <w:name w:val="Überschrift 4"/>
    <w:basedOn w:val="berschrift1"/>
    <w:next w:val="Standaard"/>
    <w:link w:val="Heading4Char"/>
    <w:qFormat/>
    <w:rsid w:val="00B77B24"/>
    <w:pPr>
      <w:numPr>
        <w:ilvl w:val="3"/>
      </w:numPr>
      <w:tabs>
        <w:tab w:val="left" w:pos="1140"/>
      </w:tabs>
      <w:spacing w:before="240" w:after="240"/>
      <w:outlineLvl w:val="3"/>
    </w:pPr>
    <w:rPr>
      <w:spacing w:val="2"/>
      <w:sz w:val="22"/>
    </w:rPr>
  </w:style>
  <w:style w:type="paragraph" w:customStyle="1" w:styleId="berschrift5">
    <w:name w:val="Überschrift 5"/>
    <w:basedOn w:val="berschrift1"/>
    <w:next w:val="Standaard"/>
    <w:link w:val="Heading5Char"/>
    <w:qFormat/>
    <w:rsid w:val="00B77B24"/>
    <w:pPr>
      <w:numPr>
        <w:ilvl w:val="4"/>
      </w:numPr>
      <w:tabs>
        <w:tab w:val="left" w:pos="1321"/>
      </w:tabs>
      <w:outlineLvl w:val="4"/>
    </w:pPr>
    <w:rPr>
      <w:spacing w:val="2"/>
      <w:sz w:val="22"/>
    </w:rPr>
  </w:style>
  <w:style w:type="paragraph" w:customStyle="1" w:styleId="berschrift6">
    <w:name w:val="Überschrift 6"/>
    <w:basedOn w:val="berschrift1"/>
    <w:next w:val="Standaard"/>
    <w:link w:val="Heading6Char"/>
    <w:qFormat/>
    <w:rsid w:val="00B77B24"/>
    <w:pPr>
      <w:numPr>
        <w:ilvl w:val="5"/>
      </w:numPr>
      <w:tabs>
        <w:tab w:val="left" w:pos="1559"/>
      </w:tabs>
      <w:outlineLvl w:val="5"/>
    </w:pPr>
    <w:rPr>
      <w:spacing w:val="2"/>
      <w:sz w:val="22"/>
    </w:rPr>
  </w:style>
  <w:style w:type="paragraph" w:customStyle="1" w:styleId="berschrift7">
    <w:name w:val="Überschrift 7"/>
    <w:basedOn w:val="berschrift1"/>
    <w:next w:val="Standaard"/>
    <w:link w:val="Heading7Char"/>
    <w:qFormat/>
    <w:rsid w:val="00B77B24"/>
    <w:pPr>
      <w:numPr>
        <w:ilvl w:val="6"/>
      </w:numPr>
      <w:tabs>
        <w:tab w:val="left" w:pos="1797"/>
      </w:tabs>
      <w:outlineLvl w:val="6"/>
    </w:pPr>
    <w:rPr>
      <w:spacing w:val="2"/>
      <w:sz w:val="22"/>
    </w:rPr>
  </w:style>
  <w:style w:type="paragraph" w:customStyle="1" w:styleId="berschrift8">
    <w:name w:val="Überschrift 8"/>
    <w:basedOn w:val="berschrift1"/>
    <w:next w:val="Standaard"/>
    <w:link w:val="Heading8Char"/>
    <w:qFormat/>
    <w:rsid w:val="00B77B24"/>
    <w:pPr>
      <w:numPr>
        <w:ilvl w:val="7"/>
      </w:numPr>
      <w:tabs>
        <w:tab w:val="left" w:pos="2041"/>
      </w:tabs>
      <w:outlineLvl w:val="7"/>
    </w:pPr>
    <w:rPr>
      <w:spacing w:val="2"/>
      <w:sz w:val="22"/>
    </w:rPr>
  </w:style>
  <w:style w:type="paragraph" w:customStyle="1" w:styleId="berschrift9">
    <w:name w:val="Überschrift 9"/>
    <w:basedOn w:val="berschrift1"/>
    <w:next w:val="Standaard"/>
    <w:link w:val="Heading9Char"/>
    <w:qFormat/>
    <w:rsid w:val="00B77B24"/>
    <w:pPr>
      <w:numPr>
        <w:ilvl w:val="8"/>
      </w:numPr>
      <w:tabs>
        <w:tab w:val="left" w:pos="2279"/>
      </w:tabs>
      <w:outlineLvl w:val="8"/>
    </w:pPr>
    <w:rPr>
      <w:spacing w:val="2"/>
      <w:sz w:val="22"/>
    </w:rPr>
  </w:style>
  <w:style w:type="character" w:customStyle="1" w:styleId="Heading1Char">
    <w:name w:val="Heading 1 Char"/>
    <w:basedOn w:val="Standaardalinea-lettertype"/>
    <w:link w:val="berschrift1"/>
    <w:rsid w:val="00C76744"/>
    <w:rPr>
      <w:rFonts w:ascii="Arial Black" w:eastAsia="Times New Roman" w:hAnsi="Arial Black" w:cs="Times New Roman"/>
      <w:color w:val="B01E2D"/>
      <w:spacing w:val="4"/>
      <w:sz w:val="36"/>
      <w:szCs w:val="36"/>
      <w:lang w:eastAsia="de-DE"/>
    </w:rPr>
  </w:style>
  <w:style w:type="character" w:customStyle="1" w:styleId="Heading2Char">
    <w:name w:val="Heading 2 Char"/>
    <w:basedOn w:val="Standaardalinea-lettertype"/>
    <w:link w:val="berschrift2"/>
    <w:rsid w:val="00C76744"/>
    <w:rPr>
      <w:rFonts w:ascii="Arial Black" w:eastAsia="Times New Roman" w:hAnsi="Arial Black" w:cs="Times New Roman"/>
      <w:color w:val="B01E2D"/>
      <w:spacing w:val="4"/>
      <w:sz w:val="28"/>
      <w:szCs w:val="36"/>
      <w:lang w:eastAsia="de-DE"/>
    </w:rPr>
  </w:style>
  <w:style w:type="character" w:customStyle="1" w:styleId="Heading3Char">
    <w:name w:val="Heading 3 Char"/>
    <w:basedOn w:val="Standaardalinea-lettertype"/>
    <w:link w:val="berschrift3"/>
    <w:rsid w:val="00C76744"/>
    <w:rPr>
      <w:rFonts w:ascii="Arial Black" w:eastAsia="Times New Roman" w:hAnsi="Arial Black" w:cs="Times New Roman"/>
      <w:color w:val="B01E2D"/>
      <w:spacing w:val="4"/>
      <w:sz w:val="24"/>
      <w:szCs w:val="36"/>
      <w:lang w:eastAsia="de-DE"/>
    </w:rPr>
  </w:style>
  <w:style w:type="character" w:customStyle="1" w:styleId="Heading4Char">
    <w:name w:val="Heading 4 Char"/>
    <w:basedOn w:val="Standaardalinea-lettertype"/>
    <w:link w:val="berschrift4"/>
    <w:rsid w:val="00C76744"/>
    <w:rPr>
      <w:rFonts w:ascii="Arial Black" w:eastAsia="Times New Roman" w:hAnsi="Arial Black" w:cs="Times New Roman"/>
      <w:color w:val="B01E2D"/>
      <w:spacing w:val="2"/>
      <w:szCs w:val="36"/>
      <w:lang w:eastAsia="de-DE"/>
    </w:rPr>
  </w:style>
  <w:style w:type="character" w:customStyle="1" w:styleId="Heading5Char">
    <w:name w:val="Heading 5 Char"/>
    <w:basedOn w:val="Standaardalinea-lettertype"/>
    <w:link w:val="berschrift5"/>
    <w:rsid w:val="00C76744"/>
    <w:rPr>
      <w:rFonts w:ascii="Arial Black" w:eastAsia="Times New Roman" w:hAnsi="Arial Black" w:cs="Times New Roman"/>
      <w:color w:val="B01E2D"/>
      <w:spacing w:val="2"/>
      <w:szCs w:val="36"/>
      <w:lang w:eastAsia="de-DE"/>
    </w:rPr>
  </w:style>
  <w:style w:type="character" w:customStyle="1" w:styleId="Heading6Char">
    <w:name w:val="Heading 6 Char"/>
    <w:basedOn w:val="Standaardalinea-lettertype"/>
    <w:link w:val="berschrift6"/>
    <w:rsid w:val="00C76744"/>
    <w:rPr>
      <w:rFonts w:ascii="Arial Black" w:eastAsia="Times New Roman" w:hAnsi="Arial Black" w:cs="Times New Roman"/>
      <w:color w:val="B01E2D"/>
      <w:spacing w:val="2"/>
      <w:szCs w:val="36"/>
      <w:lang w:eastAsia="de-DE"/>
    </w:rPr>
  </w:style>
  <w:style w:type="character" w:customStyle="1" w:styleId="Heading7Char">
    <w:name w:val="Heading 7 Char"/>
    <w:basedOn w:val="Standaardalinea-lettertype"/>
    <w:link w:val="berschrift7"/>
    <w:rsid w:val="00C76744"/>
    <w:rPr>
      <w:rFonts w:ascii="Arial Black" w:eastAsia="Times New Roman" w:hAnsi="Arial Black" w:cs="Times New Roman"/>
      <w:color w:val="B01E2D"/>
      <w:spacing w:val="2"/>
      <w:szCs w:val="36"/>
      <w:lang w:eastAsia="de-DE"/>
    </w:rPr>
  </w:style>
  <w:style w:type="character" w:customStyle="1" w:styleId="Heading8Char">
    <w:name w:val="Heading 8 Char"/>
    <w:basedOn w:val="Standaardalinea-lettertype"/>
    <w:link w:val="berschrift8"/>
    <w:rsid w:val="00C76744"/>
    <w:rPr>
      <w:rFonts w:ascii="Arial Black" w:eastAsia="Times New Roman" w:hAnsi="Arial Black" w:cs="Times New Roman"/>
      <w:color w:val="B01E2D"/>
      <w:spacing w:val="2"/>
      <w:szCs w:val="36"/>
      <w:lang w:eastAsia="de-DE"/>
    </w:rPr>
  </w:style>
  <w:style w:type="character" w:customStyle="1" w:styleId="Heading9Char">
    <w:name w:val="Heading 9 Char"/>
    <w:basedOn w:val="Standaardalinea-lettertype"/>
    <w:link w:val="berschrift9"/>
    <w:rsid w:val="00C76744"/>
    <w:rPr>
      <w:rFonts w:ascii="Arial Black" w:eastAsia="Times New Roman" w:hAnsi="Arial Black" w:cs="Times New Roman"/>
      <w:color w:val="B01E2D"/>
      <w:spacing w:val="2"/>
      <w:szCs w:val="36"/>
      <w:lang w:eastAsia="de-DE"/>
    </w:rPr>
  </w:style>
  <w:style w:type="character" w:customStyle="1" w:styleId="EindnoottekstChar">
    <w:name w:val="Eindnoottekst Char"/>
    <w:basedOn w:val="Standaardalinea-lettertype"/>
    <w:link w:val="Eindnoottekst"/>
    <w:semiHidden/>
    <w:rsid w:val="00C76744"/>
    <w:rPr>
      <w:rFonts w:ascii="Arial" w:eastAsia="Times New Roman" w:hAnsi="Arial" w:cs="Times New Roman"/>
      <w:sz w:val="20"/>
      <w:szCs w:val="20"/>
      <w:lang w:eastAsia="de-DE"/>
    </w:rPr>
  </w:style>
  <w:style w:type="character" w:styleId="Eindnootmarkering">
    <w:name w:val="endnote reference"/>
    <w:basedOn w:val="Standaardalinea-lettertype"/>
    <w:semiHidden/>
    <w:rsid w:val="00B77B24"/>
    <w:rPr>
      <w:vertAlign w:val="superscript"/>
    </w:rPr>
  </w:style>
  <w:style w:type="character" w:customStyle="1" w:styleId="VoetnoottekstChar">
    <w:name w:val="Voetnoottekst Char"/>
    <w:basedOn w:val="Standaardalinea-lettertype"/>
    <w:link w:val="Voetnoottekst"/>
    <w:semiHidden/>
    <w:rsid w:val="00C76744"/>
    <w:rPr>
      <w:rFonts w:ascii="Arial" w:eastAsia="Times New Roman" w:hAnsi="Arial" w:cs="Times New Roman"/>
      <w:sz w:val="18"/>
      <w:szCs w:val="20"/>
      <w:lang w:eastAsia="de-DE"/>
    </w:rPr>
  </w:style>
  <w:style w:type="character" w:styleId="Voetnootmarkering">
    <w:name w:val="footnote reference"/>
    <w:basedOn w:val="Standaardalinea-lettertype"/>
    <w:semiHidden/>
    <w:rsid w:val="00B77B24"/>
    <w:rPr>
      <w:vertAlign w:val="superscript"/>
    </w:rPr>
  </w:style>
  <w:style w:type="character" w:customStyle="1" w:styleId="FooterChar">
    <w:name w:val="Footer Char"/>
    <w:basedOn w:val="Standaardalinea-lettertype"/>
    <w:link w:val="Fuzeile"/>
    <w:uiPriority w:val="99"/>
    <w:rsid w:val="00C76744"/>
    <w:rPr>
      <w:rFonts w:ascii="Arial" w:eastAsia="Times New Roman" w:hAnsi="Arial" w:cs="Times New Roman"/>
      <w:szCs w:val="20"/>
      <w:lang w:eastAsia="de-DE"/>
    </w:rPr>
  </w:style>
  <w:style w:type="character" w:customStyle="1" w:styleId="HeaderChar">
    <w:name w:val="Header Char"/>
    <w:basedOn w:val="Standaardalinea-lettertype"/>
    <w:link w:val="Kopfzeile"/>
    <w:uiPriority w:val="99"/>
    <w:rsid w:val="00C76744"/>
    <w:rPr>
      <w:rFonts w:ascii="Arial" w:eastAsia="Times New Roman" w:hAnsi="Arial" w:cs="Times New Roman"/>
      <w:szCs w:val="20"/>
      <w:lang w:eastAsia="de-DE"/>
    </w:rPr>
  </w:style>
  <w:style w:type="character" w:styleId="Paginanummer">
    <w:name w:val="page number"/>
    <w:basedOn w:val="Standaardalinea-lettertype"/>
    <w:rsid w:val="00B77B24"/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45A49"/>
    <w:rPr>
      <w:rFonts w:ascii="Tahoma" w:eastAsia="Times New Roman" w:hAnsi="Tahoma" w:cs="Tahoma"/>
      <w:sz w:val="16"/>
      <w:szCs w:val="16"/>
      <w:lang w:eastAsia="de-DE"/>
    </w:rPr>
  </w:style>
  <w:style w:type="character" w:customStyle="1" w:styleId="ListLabel1">
    <w:name w:val="ListLabel 1"/>
    <w:rPr>
      <w:color w:val="B01E2D"/>
    </w:rPr>
  </w:style>
  <w:style w:type="paragraph" w:customStyle="1" w:styleId="berschrift">
    <w:name w:val="Überschrift"/>
    <w:basedOn w:val="Standaard"/>
    <w:next w:val="Textkrper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krper">
    <w:name w:val="Textkörper"/>
    <w:basedOn w:val="Standaard"/>
    <w:pPr>
      <w:spacing w:before="0" w:after="140" w:line="288" w:lineRule="auto"/>
    </w:pPr>
  </w:style>
  <w:style w:type="paragraph" w:customStyle="1" w:styleId="Liste">
    <w:name w:val="Liste"/>
    <w:basedOn w:val="Textkrper"/>
    <w:rPr>
      <w:rFonts w:cs="Mangal"/>
    </w:rPr>
  </w:style>
  <w:style w:type="paragraph" w:customStyle="1" w:styleId="Beschriftung">
    <w:name w:val="Beschriftung"/>
    <w:basedOn w:val="Standa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Verzeichnis">
    <w:name w:val="Verzeichnis"/>
    <w:basedOn w:val="Standaard"/>
    <w:pPr>
      <w:suppressLineNumbers/>
    </w:pPr>
    <w:rPr>
      <w:rFonts w:cs="Mangal"/>
    </w:rPr>
  </w:style>
  <w:style w:type="paragraph" w:customStyle="1" w:styleId="TabelleQuelle">
    <w:name w:val="TabelleQuelle"/>
    <w:basedOn w:val="Standaard"/>
    <w:next w:val="Standaard"/>
    <w:rsid w:val="00B77B24"/>
    <w:pPr>
      <w:keepLines/>
      <w:widowControl w:val="0"/>
      <w:tabs>
        <w:tab w:val="left" w:pos="567"/>
      </w:tabs>
      <w:spacing w:before="180" w:after="480" w:line="160" w:lineRule="exact"/>
      <w:ind w:left="567" w:right="567" w:hanging="567"/>
    </w:pPr>
    <w:rPr>
      <w:sz w:val="16"/>
    </w:rPr>
  </w:style>
  <w:style w:type="paragraph" w:customStyle="1" w:styleId="AbbildungQuelle">
    <w:name w:val="AbbildungQuelle"/>
    <w:basedOn w:val="TabelleQuelle"/>
    <w:next w:val="Standaard"/>
    <w:rsid w:val="00B77B24"/>
  </w:style>
  <w:style w:type="paragraph" w:styleId="Lijstmetafbeeldingen">
    <w:name w:val="table of figures"/>
    <w:basedOn w:val="Standaard"/>
    <w:next w:val="Standaard"/>
    <w:semiHidden/>
    <w:rsid w:val="00B77B24"/>
    <w:pPr>
      <w:tabs>
        <w:tab w:val="right" w:pos="8448"/>
      </w:tabs>
      <w:ind w:left="1701" w:right="284" w:hanging="1701"/>
    </w:pPr>
  </w:style>
  <w:style w:type="paragraph" w:customStyle="1" w:styleId="TabelleTitel">
    <w:name w:val="TabelleTitel"/>
    <w:basedOn w:val="Standaard"/>
    <w:next w:val="Standaard"/>
    <w:rsid w:val="00B77B24"/>
    <w:pPr>
      <w:keepNext/>
      <w:keepLines/>
      <w:spacing w:before="440" w:after="180"/>
      <w:ind w:left="1418" w:hanging="1418"/>
    </w:pPr>
    <w:rPr>
      <w:b/>
    </w:rPr>
  </w:style>
  <w:style w:type="paragraph" w:customStyle="1" w:styleId="AbbildungTitel">
    <w:name w:val="AbbildungTitel"/>
    <w:basedOn w:val="TabelleTitel"/>
    <w:next w:val="Standaard"/>
    <w:rsid w:val="00B77B24"/>
    <w:pPr>
      <w:ind w:left="1701" w:hanging="1701"/>
    </w:pPr>
  </w:style>
  <w:style w:type="paragraph" w:customStyle="1" w:styleId="Aufzhlung1">
    <w:name w:val="Aufzählung 1"/>
    <w:basedOn w:val="Standaard"/>
    <w:rsid w:val="00B77B24"/>
    <w:pPr>
      <w:numPr>
        <w:numId w:val="1"/>
      </w:numPr>
    </w:pPr>
  </w:style>
  <w:style w:type="paragraph" w:customStyle="1" w:styleId="Aufzhlung2">
    <w:name w:val="Aufzählung 2"/>
    <w:basedOn w:val="Aufzhlung1"/>
    <w:rsid w:val="00B77B24"/>
    <w:pPr>
      <w:numPr>
        <w:numId w:val="2"/>
      </w:numPr>
    </w:pPr>
  </w:style>
  <w:style w:type="paragraph" w:customStyle="1" w:styleId="Aufzhlung3">
    <w:name w:val="Aufzählung 3"/>
    <w:basedOn w:val="Aufzhlung1"/>
    <w:rsid w:val="00B77B24"/>
    <w:pPr>
      <w:numPr>
        <w:numId w:val="3"/>
      </w:numPr>
    </w:pPr>
  </w:style>
  <w:style w:type="paragraph" w:customStyle="1" w:styleId="Aufzhlung4">
    <w:name w:val="Aufzählung 4"/>
    <w:basedOn w:val="Aufzhlung1"/>
    <w:rsid w:val="00B77B24"/>
    <w:pPr>
      <w:numPr>
        <w:numId w:val="4"/>
      </w:numPr>
    </w:pPr>
  </w:style>
  <w:style w:type="paragraph" w:styleId="Eindnoottekst">
    <w:name w:val="endnote text"/>
    <w:basedOn w:val="Standaard"/>
    <w:link w:val="EindnoottekstChar"/>
    <w:semiHidden/>
    <w:rsid w:val="00B77B24"/>
    <w:pPr>
      <w:ind w:left="284" w:hanging="284"/>
    </w:pPr>
    <w:rPr>
      <w:sz w:val="20"/>
    </w:rPr>
  </w:style>
  <w:style w:type="paragraph" w:styleId="Voetnoottekst">
    <w:name w:val="footnote text"/>
    <w:basedOn w:val="Standaard"/>
    <w:link w:val="VoetnoottekstChar"/>
    <w:semiHidden/>
    <w:rsid w:val="00B77B24"/>
    <w:pPr>
      <w:ind w:left="284" w:hanging="284"/>
    </w:pPr>
    <w:rPr>
      <w:sz w:val="18"/>
    </w:rPr>
  </w:style>
  <w:style w:type="paragraph" w:customStyle="1" w:styleId="Fuzeile">
    <w:name w:val="Fußzeile"/>
    <w:basedOn w:val="Standaard"/>
    <w:link w:val="FooterChar"/>
    <w:uiPriority w:val="99"/>
    <w:rsid w:val="00B77B24"/>
    <w:pPr>
      <w:tabs>
        <w:tab w:val="center" w:pos="4536"/>
        <w:tab w:val="right" w:pos="9072"/>
      </w:tabs>
    </w:pPr>
  </w:style>
  <w:style w:type="paragraph" w:customStyle="1" w:styleId="Gliederung1">
    <w:name w:val="Gliederung 1"/>
    <w:basedOn w:val="Standaard"/>
    <w:rsid w:val="00B77B24"/>
    <w:pPr>
      <w:numPr>
        <w:numId w:val="5"/>
      </w:numPr>
      <w:ind w:left="357" w:hanging="357"/>
    </w:pPr>
  </w:style>
  <w:style w:type="paragraph" w:customStyle="1" w:styleId="Gliederung2">
    <w:name w:val="Gliederung 2"/>
    <w:basedOn w:val="Gliederung1"/>
    <w:rsid w:val="00B77B24"/>
    <w:pPr>
      <w:ind w:left="360" w:hanging="360"/>
    </w:pPr>
  </w:style>
  <w:style w:type="paragraph" w:customStyle="1" w:styleId="Gliederung3">
    <w:name w:val="Gliederung 3"/>
    <w:basedOn w:val="Gliederung1"/>
    <w:rsid w:val="00B77B24"/>
    <w:pPr>
      <w:tabs>
        <w:tab w:val="left" w:pos="1542"/>
      </w:tabs>
      <w:ind w:left="360" w:hanging="360"/>
    </w:pPr>
  </w:style>
  <w:style w:type="paragraph" w:customStyle="1" w:styleId="Gliederung4">
    <w:name w:val="Gliederung 4"/>
    <w:basedOn w:val="Gliederung1"/>
    <w:rsid w:val="00B77B24"/>
    <w:pPr>
      <w:tabs>
        <w:tab w:val="left" w:pos="2160"/>
      </w:tabs>
      <w:ind w:left="360" w:hanging="360"/>
    </w:pPr>
  </w:style>
  <w:style w:type="paragraph" w:customStyle="1" w:styleId="GrafikenQuelle">
    <w:name w:val="GrafikenQuelle"/>
    <w:basedOn w:val="Standaard"/>
    <w:next w:val="Standaard"/>
    <w:rsid w:val="00B77B24"/>
    <w:rPr>
      <w:b/>
      <w:sz w:val="16"/>
    </w:rPr>
  </w:style>
  <w:style w:type="paragraph" w:customStyle="1" w:styleId="Kopfzeile">
    <w:name w:val="Kopfzeile"/>
    <w:basedOn w:val="Standaard"/>
    <w:link w:val="HeaderChar"/>
    <w:uiPriority w:val="99"/>
    <w:rsid w:val="00B77B24"/>
    <w:pPr>
      <w:tabs>
        <w:tab w:val="center" w:pos="4536"/>
        <w:tab w:val="right" w:pos="9072"/>
      </w:tabs>
    </w:pPr>
  </w:style>
  <w:style w:type="paragraph" w:customStyle="1" w:styleId="Literatur">
    <w:name w:val="Literatur"/>
    <w:basedOn w:val="Standaard"/>
    <w:rsid w:val="00B77B24"/>
    <w:pPr>
      <w:ind w:left="567" w:hanging="567"/>
    </w:pPr>
  </w:style>
  <w:style w:type="paragraph" w:customStyle="1" w:styleId="Nummerierung1">
    <w:name w:val="Nummerierung 1"/>
    <w:basedOn w:val="Standaard"/>
    <w:rsid w:val="00B77B24"/>
    <w:pPr>
      <w:numPr>
        <w:numId w:val="6"/>
      </w:numPr>
    </w:pPr>
  </w:style>
  <w:style w:type="paragraph" w:customStyle="1" w:styleId="Nummerierung2">
    <w:name w:val="Nummerierung 2"/>
    <w:basedOn w:val="Nummerierung1"/>
    <w:rsid w:val="00B77B24"/>
  </w:style>
  <w:style w:type="paragraph" w:customStyle="1" w:styleId="Nummerierung3">
    <w:name w:val="Nummerierung 3"/>
    <w:basedOn w:val="Nummerierung1"/>
    <w:rsid w:val="00B77B24"/>
  </w:style>
  <w:style w:type="paragraph" w:customStyle="1" w:styleId="Nummerierung4">
    <w:name w:val="Nummerierung 4"/>
    <w:basedOn w:val="Nummerierung1"/>
    <w:rsid w:val="00B77B24"/>
  </w:style>
  <w:style w:type="paragraph" w:customStyle="1" w:styleId="Tabelle1">
    <w:name w:val="Tabelle1"/>
    <w:basedOn w:val="Standaard"/>
    <w:rsid w:val="00B77B24"/>
    <w:pPr>
      <w:keepLines/>
      <w:spacing w:before="40"/>
      <w:jc w:val="left"/>
    </w:pPr>
    <w:rPr>
      <w:sz w:val="18"/>
    </w:rPr>
  </w:style>
  <w:style w:type="paragraph" w:customStyle="1" w:styleId="TabelleSPSS">
    <w:name w:val="TabelleSPSS"/>
    <w:basedOn w:val="Standaard"/>
    <w:rsid w:val="00B77B24"/>
    <w:pPr>
      <w:keepNext/>
      <w:keepLines/>
      <w:spacing w:before="0" w:line="140" w:lineRule="exact"/>
      <w:jc w:val="left"/>
    </w:pPr>
    <w:rPr>
      <w:rFonts w:ascii="Courier New" w:hAnsi="Courier New"/>
      <w:sz w:val="16"/>
    </w:rPr>
  </w:style>
  <w:style w:type="paragraph" w:customStyle="1" w:styleId="Inhaltsverzeichnis1">
    <w:name w:val="Inhaltsverzeichnis 1"/>
    <w:basedOn w:val="Standaard"/>
    <w:next w:val="Standaard"/>
    <w:semiHidden/>
    <w:rsid w:val="00B77B24"/>
    <w:pPr>
      <w:tabs>
        <w:tab w:val="right" w:pos="8448"/>
      </w:tabs>
      <w:spacing w:before="240" w:after="120" w:line="240" w:lineRule="auto"/>
      <w:ind w:left="397" w:right="284" w:hanging="397"/>
      <w:jc w:val="left"/>
    </w:pPr>
    <w:rPr>
      <w:b/>
    </w:rPr>
  </w:style>
  <w:style w:type="paragraph" w:customStyle="1" w:styleId="Inhaltsverzeichnis2">
    <w:name w:val="Inhaltsverzeichnis 2"/>
    <w:basedOn w:val="Inhaltsverzeichnis1"/>
    <w:next w:val="Standaard"/>
    <w:semiHidden/>
    <w:rsid w:val="00B77B24"/>
    <w:pPr>
      <w:spacing w:before="0" w:after="60"/>
      <w:ind w:left="850" w:hanging="680"/>
    </w:pPr>
    <w:rPr>
      <w:b w:val="0"/>
    </w:rPr>
  </w:style>
  <w:style w:type="paragraph" w:customStyle="1" w:styleId="Inhaltsverzeichnis3">
    <w:name w:val="Inhaltsverzeichnis 3"/>
    <w:basedOn w:val="Inhaltsverzeichnis1"/>
    <w:next w:val="Standaard"/>
    <w:semiHidden/>
    <w:rsid w:val="00B77B24"/>
    <w:pPr>
      <w:spacing w:before="0" w:after="60"/>
      <w:ind w:left="1191" w:hanging="851"/>
    </w:pPr>
    <w:rPr>
      <w:b w:val="0"/>
    </w:rPr>
  </w:style>
  <w:style w:type="paragraph" w:customStyle="1" w:styleId="Inhaltsverzeichnis4">
    <w:name w:val="Inhaltsverzeichnis 4"/>
    <w:basedOn w:val="Inhaltsverzeichnis1"/>
    <w:next w:val="Standaard"/>
    <w:semiHidden/>
    <w:rsid w:val="00B77B24"/>
    <w:pPr>
      <w:spacing w:before="0" w:after="60"/>
      <w:ind w:left="1531" w:hanging="1021"/>
    </w:pPr>
    <w:rPr>
      <w:b w:val="0"/>
    </w:rPr>
  </w:style>
  <w:style w:type="paragraph" w:customStyle="1" w:styleId="Zitat1">
    <w:name w:val="Zitat1"/>
    <w:basedOn w:val="Standaard"/>
    <w:rsid w:val="00B77B24"/>
    <w:pPr>
      <w:spacing w:after="40" w:line="240" w:lineRule="auto"/>
      <w:ind w:left="851" w:right="851"/>
    </w:pPr>
    <w:rPr>
      <w:i/>
      <w:sz w:val="18"/>
    </w:rPr>
  </w:style>
  <w:style w:type="paragraph" w:customStyle="1" w:styleId="bersichtQuelle">
    <w:name w:val="ÜbersichtQuelle"/>
    <w:basedOn w:val="TabelleQuelle"/>
    <w:rsid w:val="00B77B24"/>
  </w:style>
  <w:style w:type="paragraph" w:customStyle="1" w:styleId="bersichtTitel">
    <w:name w:val="ÜbersichtTitel"/>
    <w:basedOn w:val="TabelleTitel"/>
    <w:next w:val="Standaard"/>
    <w:rsid w:val="00B77B24"/>
    <w:pPr>
      <w:ind w:left="1701" w:hanging="1701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345A49"/>
    <w:pPr>
      <w:spacing w:before="0" w:line="240" w:lineRule="auto"/>
    </w:pPr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3646C8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646C8"/>
    <w:rPr>
      <w:rFonts w:ascii="Arial" w:eastAsia="Times New Roman" w:hAnsi="Arial" w:cs="Times New Roman"/>
      <w:szCs w:val="20"/>
      <w:lang w:eastAsia="de-DE"/>
    </w:rPr>
  </w:style>
  <w:style w:type="paragraph" w:styleId="Voettekst">
    <w:name w:val="footer"/>
    <w:basedOn w:val="Standaard"/>
    <w:link w:val="VoettekstChar"/>
    <w:uiPriority w:val="99"/>
    <w:unhideWhenUsed/>
    <w:rsid w:val="003646C8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646C8"/>
    <w:rPr>
      <w:rFonts w:ascii="Arial" w:eastAsia="Times New Roman" w:hAnsi="Arial" w:cs="Times New Roman"/>
      <w:szCs w:val="20"/>
      <w:lang w:eastAsia="de-DE"/>
    </w:rPr>
  </w:style>
  <w:style w:type="character" w:styleId="Hyperlink">
    <w:name w:val="Hyperlink"/>
    <w:basedOn w:val="Standaardalinea-lettertype"/>
    <w:uiPriority w:val="99"/>
    <w:unhideWhenUsed/>
    <w:rsid w:val="00351C0E"/>
    <w:rPr>
      <w:color w:val="0000FF" w:themeColor="hyperlink"/>
      <w:u w:val="single"/>
    </w:rPr>
  </w:style>
  <w:style w:type="table" w:styleId="Tabelraster">
    <w:name w:val="Table Grid"/>
    <w:basedOn w:val="Standaardtabel"/>
    <w:uiPriority w:val="59"/>
    <w:rsid w:val="00960AD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Calibri"/>
        <w:sz w:val="22"/>
        <w:szCs w:val="22"/>
        <w:lang w:val="de-AT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able of figures" w:uiPriority="0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77B24"/>
    <w:pPr>
      <w:suppressAutoHyphens/>
      <w:spacing w:before="60" w:line="264" w:lineRule="auto"/>
      <w:jc w:val="both"/>
    </w:pPr>
    <w:rPr>
      <w:rFonts w:ascii="Arial" w:eastAsia="Times New Roman" w:hAnsi="Arial" w:cs="Times New Roman"/>
      <w:szCs w:val="20"/>
      <w:lang w:eastAsia="de-D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berschrift1">
    <w:name w:val="Überschrift 1"/>
    <w:basedOn w:val="Standaard"/>
    <w:next w:val="Standaard"/>
    <w:link w:val="Heading1Char"/>
    <w:qFormat/>
    <w:rsid w:val="00B77B24"/>
    <w:pPr>
      <w:keepNext/>
      <w:keepLines/>
      <w:numPr>
        <w:numId w:val="7"/>
      </w:numPr>
      <w:spacing w:before="720" w:after="360" w:line="240" w:lineRule="auto"/>
      <w:jc w:val="left"/>
      <w:outlineLvl w:val="0"/>
    </w:pPr>
    <w:rPr>
      <w:rFonts w:ascii="Arial Black" w:hAnsi="Arial Black"/>
      <w:color w:val="B01E2D"/>
      <w:spacing w:val="4"/>
      <w:sz w:val="36"/>
      <w:szCs w:val="36"/>
    </w:rPr>
  </w:style>
  <w:style w:type="paragraph" w:customStyle="1" w:styleId="berschrift2">
    <w:name w:val="Überschrift 2"/>
    <w:basedOn w:val="berschrift1"/>
    <w:next w:val="Standaard"/>
    <w:link w:val="Heading2Char"/>
    <w:qFormat/>
    <w:rsid w:val="00B77B24"/>
    <w:pPr>
      <w:numPr>
        <w:ilvl w:val="1"/>
      </w:numPr>
      <w:spacing w:before="600" w:after="280"/>
      <w:outlineLvl w:val="1"/>
    </w:pPr>
    <w:rPr>
      <w:sz w:val="28"/>
    </w:rPr>
  </w:style>
  <w:style w:type="paragraph" w:customStyle="1" w:styleId="berschrift3">
    <w:name w:val="Überschrift 3"/>
    <w:basedOn w:val="berschrift1"/>
    <w:next w:val="Standaard"/>
    <w:link w:val="Heading3Char"/>
    <w:qFormat/>
    <w:rsid w:val="00B77B24"/>
    <w:pPr>
      <w:numPr>
        <w:ilvl w:val="2"/>
      </w:numPr>
      <w:spacing w:before="480" w:after="240"/>
      <w:outlineLvl w:val="2"/>
    </w:pPr>
    <w:rPr>
      <w:sz w:val="24"/>
    </w:rPr>
  </w:style>
  <w:style w:type="paragraph" w:customStyle="1" w:styleId="berschrift4">
    <w:name w:val="Überschrift 4"/>
    <w:basedOn w:val="berschrift1"/>
    <w:next w:val="Standaard"/>
    <w:link w:val="Heading4Char"/>
    <w:qFormat/>
    <w:rsid w:val="00B77B24"/>
    <w:pPr>
      <w:numPr>
        <w:ilvl w:val="3"/>
      </w:numPr>
      <w:tabs>
        <w:tab w:val="left" w:pos="1140"/>
      </w:tabs>
      <w:spacing w:before="240" w:after="240"/>
      <w:outlineLvl w:val="3"/>
    </w:pPr>
    <w:rPr>
      <w:spacing w:val="2"/>
      <w:sz w:val="22"/>
    </w:rPr>
  </w:style>
  <w:style w:type="paragraph" w:customStyle="1" w:styleId="berschrift5">
    <w:name w:val="Überschrift 5"/>
    <w:basedOn w:val="berschrift1"/>
    <w:next w:val="Standaard"/>
    <w:link w:val="Heading5Char"/>
    <w:qFormat/>
    <w:rsid w:val="00B77B24"/>
    <w:pPr>
      <w:numPr>
        <w:ilvl w:val="4"/>
      </w:numPr>
      <w:tabs>
        <w:tab w:val="left" w:pos="1321"/>
      </w:tabs>
      <w:outlineLvl w:val="4"/>
    </w:pPr>
    <w:rPr>
      <w:spacing w:val="2"/>
      <w:sz w:val="22"/>
    </w:rPr>
  </w:style>
  <w:style w:type="paragraph" w:customStyle="1" w:styleId="berschrift6">
    <w:name w:val="Überschrift 6"/>
    <w:basedOn w:val="berschrift1"/>
    <w:next w:val="Standaard"/>
    <w:link w:val="Heading6Char"/>
    <w:qFormat/>
    <w:rsid w:val="00B77B24"/>
    <w:pPr>
      <w:numPr>
        <w:ilvl w:val="5"/>
      </w:numPr>
      <w:tabs>
        <w:tab w:val="left" w:pos="1559"/>
      </w:tabs>
      <w:outlineLvl w:val="5"/>
    </w:pPr>
    <w:rPr>
      <w:spacing w:val="2"/>
      <w:sz w:val="22"/>
    </w:rPr>
  </w:style>
  <w:style w:type="paragraph" w:customStyle="1" w:styleId="berschrift7">
    <w:name w:val="Überschrift 7"/>
    <w:basedOn w:val="berschrift1"/>
    <w:next w:val="Standaard"/>
    <w:link w:val="Heading7Char"/>
    <w:qFormat/>
    <w:rsid w:val="00B77B24"/>
    <w:pPr>
      <w:numPr>
        <w:ilvl w:val="6"/>
      </w:numPr>
      <w:tabs>
        <w:tab w:val="left" w:pos="1797"/>
      </w:tabs>
      <w:outlineLvl w:val="6"/>
    </w:pPr>
    <w:rPr>
      <w:spacing w:val="2"/>
      <w:sz w:val="22"/>
    </w:rPr>
  </w:style>
  <w:style w:type="paragraph" w:customStyle="1" w:styleId="berschrift8">
    <w:name w:val="Überschrift 8"/>
    <w:basedOn w:val="berschrift1"/>
    <w:next w:val="Standaard"/>
    <w:link w:val="Heading8Char"/>
    <w:qFormat/>
    <w:rsid w:val="00B77B24"/>
    <w:pPr>
      <w:numPr>
        <w:ilvl w:val="7"/>
      </w:numPr>
      <w:tabs>
        <w:tab w:val="left" w:pos="2041"/>
      </w:tabs>
      <w:outlineLvl w:val="7"/>
    </w:pPr>
    <w:rPr>
      <w:spacing w:val="2"/>
      <w:sz w:val="22"/>
    </w:rPr>
  </w:style>
  <w:style w:type="paragraph" w:customStyle="1" w:styleId="berschrift9">
    <w:name w:val="Überschrift 9"/>
    <w:basedOn w:val="berschrift1"/>
    <w:next w:val="Standaard"/>
    <w:link w:val="Heading9Char"/>
    <w:qFormat/>
    <w:rsid w:val="00B77B24"/>
    <w:pPr>
      <w:numPr>
        <w:ilvl w:val="8"/>
      </w:numPr>
      <w:tabs>
        <w:tab w:val="left" w:pos="2279"/>
      </w:tabs>
      <w:outlineLvl w:val="8"/>
    </w:pPr>
    <w:rPr>
      <w:spacing w:val="2"/>
      <w:sz w:val="22"/>
    </w:rPr>
  </w:style>
  <w:style w:type="character" w:customStyle="1" w:styleId="Heading1Char">
    <w:name w:val="Heading 1 Char"/>
    <w:basedOn w:val="Standaardalinea-lettertype"/>
    <w:link w:val="berschrift1"/>
    <w:rsid w:val="00C76744"/>
    <w:rPr>
      <w:rFonts w:ascii="Arial Black" w:eastAsia="Times New Roman" w:hAnsi="Arial Black" w:cs="Times New Roman"/>
      <w:color w:val="B01E2D"/>
      <w:spacing w:val="4"/>
      <w:sz w:val="36"/>
      <w:szCs w:val="36"/>
      <w:lang w:eastAsia="de-DE"/>
    </w:rPr>
  </w:style>
  <w:style w:type="character" w:customStyle="1" w:styleId="Heading2Char">
    <w:name w:val="Heading 2 Char"/>
    <w:basedOn w:val="Standaardalinea-lettertype"/>
    <w:link w:val="berschrift2"/>
    <w:rsid w:val="00C76744"/>
    <w:rPr>
      <w:rFonts w:ascii="Arial Black" w:eastAsia="Times New Roman" w:hAnsi="Arial Black" w:cs="Times New Roman"/>
      <w:color w:val="B01E2D"/>
      <w:spacing w:val="4"/>
      <w:sz w:val="28"/>
      <w:szCs w:val="36"/>
      <w:lang w:eastAsia="de-DE"/>
    </w:rPr>
  </w:style>
  <w:style w:type="character" w:customStyle="1" w:styleId="Heading3Char">
    <w:name w:val="Heading 3 Char"/>
    <w:basedOn w:val="Standaardalinea-lettertype"/>
    <w:link w:val="berschrift3"/>
    <w:rsid w:val="00C76744"/>
    <w:rPr>
      <w:rFonts w:ascii="Arial Black" w:eastAsia="Times New Roman" w:hAnsi="Arial Black" w:cs="Times New Roman"/>
      <w:color w:val="B01E2D"/>
      <w:spacing w:val="4"/>
      <w:sz w:val="24"/>
      <w:szCs w:val="36"/>
      <w:lang w:eastAsia="de-DE"/>
    </w:rPr>
  </w:style>
  <w:style w:type="character" w:customStyle="1" w:styleId="Heading4Char">
    <w:name w:val="Heading 4 Char"/>
    <w:basedOn w:val="Standaardalinea-lettertype"/>
    <w:link w:val="berschrift4"/>
    <w:rsid w:val="00C76744"/>
    <w:rPr>
      <w:rFonts w:ascii="Arial Black" w:eastAsia="Times New Roman" w:hAnsi="Arial Black" w:cs="Times New Roman"/>
      <w:color w:val="B01E2D"/>
      <w:spacing w:val="2"/>
      <w:szCs w:val="36"/>
      <w:lang w:eastAsia="de-DE"/>
    </w:rPr>
  </w:style>
  <w:style w:type="character" w:customStyle="1" w:styleId="Heading5Char">
    <w:name w:val="Heading 5 Char"/>
    <w:basedOn w:val="Standaardalinea-lettertype"/>
    <w:link w:val="berschrift5"/>
    <w:rsid w:val="00C76744"/>
    <w:rPr>
      <w:rFonts w:ascii="Arial Black" w:eastAsia="Times New Roman" w:hAnsi="Arial Black" w:cs="Times New Roman"/>
      <w:color w:val="B01E2D"/>
      <w:spacing w:val="2"/>
      <w:szCs w:val="36"/>
      <w:lang w:eastAsia="de-DE"/>
    </w:rPr>
  </w:style>
  <w:style w:type="character" w:customStyle="1" w:styleId="Heading6Char">
    <w:name w:val="Heading 6 Char"/>
    <w:basedOn w:val="Standaardalinea-lettertype"/>
    <w:link w:val="berschrift6"/>
    <w:rsid w:val="00C76744"/>
    <w:rPr>
      <w:rFonts w:ascii="Arial Black" w:eastAsia="Times New Roman" w:hAnsi="Arial Black" w:cs="Times New Roman"/>
      <w:color w:val="B01E2D"/>
      <w:spacing w:val="2"/>
      <w:szCs w:val="36"/>
      <w:lang w:eastAsia="de-DE"/>
    </w:rPr>
  </w:style>
  <w:style w:type="character" w:customStyle="1" w:styleId="Heading7Char">
    <w:name w:val="Heading 7 Char"/>
    <w:basedOn w:val="Standaardalinea-lettertype"/>
    <w:link w:val="berschrift7"/>
    <w:rsid w:val="00C76744"/>
    <w:rPr>
      <w:rFonts w:ascii="Arial Black" w:eastAsia="Times New Roman" w:hAnsi="Arial Black" w:cs="Times New Roman"/>
      <w:color w:val="B01E2D"/>
      <w:spacing w:val="2"/>
      <w:szCs w:val="36"/>
      <w:lang w:eastAsia="de-DE"/>
    </w:rPr>
  </w:style>
  <w:style w:type="character" w:customStyle="1" w:styleId="Heading8Char">
    <w:name w:val="Heading 8 Char"/>
    <w:basedOn w:val="Standaardalinea-lettertype"/>
    <w:link w:val="berschrift8"/>
    <w:rsid w:val="00C76744"/>
    <w:rPr>
      <w:rFonts w:ascii="Arial Black" w:eastAsia="Times New Roman" w:hAnsi="Arial Black" w:cs="Times New Roman"/>
      <w:color w:val="B01E2D"/>
      <w:spacing w:val="2"/>
      <w:szCs w:val="36"/>
      <w:lang w:eastAsia="de-DE"/>
    </w:rPr>
  </w:style>
  <w:style w:type="character" w:customStyle="1" w:styleId="Heading9Char">
    <w:name w:val="Heading 9 Char"/>
    <w:basedOn w:val="Standaardalinea-lettertype"/>
    <w:link w:val="berschrift9"/>
    <w:rsid w:val="00C76744"/>
    <w:rPr>
      <w:rFonts w:ascii="Arial Black" w:eastAsia="Times New Roman" w:hAnsi="Arial Black" w:cs="Times New Roman"/>
      <w:color w:val="B01E2D"/>
      <w:spacing w:val="2"/>
      <w:szCs w:val="36"/>
      <w:lang w:eastAsia="de-DE"/>
    </w:rPr>
  </w:style>
  <w:style w:type="character" w:customStyle="1" w:styleId="EindnoottekstChar">
    <w:name w:val="Eindnoottekst Char"/>
    <w:basedOn w:val="Standaardalinea-lettertype"/>
    <w:link w:val="Eindnoottekst"/>
    <w:semiHidden/>
    <w:rsid w:val="00C76744"/>
    <w:rPr>
      <w:rFonts w:ascii="Arial" w:eastAsia="Times New Roman" w:hAnsi="Arial" w:cs="Times New Roman"/>
      <w:sz w:val="20"/>
      <w:szCs w:val="20"/>
      <w:lang w:eastAsia="de-DE"/>
    </w:rPr>
  </w:style>
  <w:style w:type="character" w:styleId="Eindnootmarkering">
    <w:name w:val="endnote reference"/>
    <w:basedOn w:val="Standaardalinea-lettertype"/>
    <w:semiHidden/>
    <w:rsid w:val="00B77B24"/>
    <w:rPr>
      <w:vertAlign w:val="superscript"/>
    </w:rPr>
  </w:style>
  <w:style w:type="character" w:customStyle="1" w:styleId="VoetnoottekstChar">
    <w:name w:val="Voetnoottekst Char"/>
    <w:basedOn w:val="Standaardalinea-lettertype"/>
    <w:link w:val="Voetnoottekst"/>
    <w:semiHidden/>
    <w:rsid w:val="00C76744"/>
    <w:rPr>
      <w:rFonts w:ascii="Arial" w:eastAsia="Times New Roman" w:hAnsi="Arial" w:cs="Times New Roman"/>
      <w:sz w:val="18"/>
      <w:szCs w:val="20"/>
      <w:lang w:eastAsia="de-DE"/>
    </w:rPr>
  </w:style>
  <w:style w:type="character" w:styleId="Voetnootmarkering">
    <w:name w:val="footnote reference"/>
    <w:basedOn w:val="Standaardalinea-lettertype"/>
    <w:semiHidden/>
    <w:rsid w:val="00B77B24"/>
    <w:rPr>
      <w:vertAlign w:val="superscript"/>
    </w:rPr>
  </w:style>
  <w:style w:type="character" w:customStyle="1" w:styleId="FooterChar">
    <w:name w:val="Footer Char"/>
    <w:basedOn w:val="Standaardalinea-lettertype"/>
    <w:link w:val="Fuzeile"/>
    <w:uiPriority w:val="99"/>
    <w:rsid w:val="00C76744"/>
    <w:rPr>
      <w:rFonts w:ascii="Arial" w:eastAsia="Times New Roman" w:hAnsi="Arial" w:cs="Times New Roman"/>
      <w:szCs w:val="20"/>
      <w:lang w:eastAsia="de-DE"/>
    </w:rPr>
  </w:style>
  <w:style w:type="character" w:customStyle="1" w:styleId="HeaderChar">
    <w:name w:val="Header Char"/>
    <w:basedOn w:val="Standaardalinea-lettertype"/>
    <w:link w:val="Kopfzeile"/>
    <w:uiPriority w:val="99"/>
    <w:rsid w:val="00C76744"/>
    <w:rPr>
      <w:rFonts w:ascii="Arial" w:eastAsia="Times New Roman" w:hAnsi="Arial" w:cs="Times New Roman"/>
      <w:szCs w:val="20"/>
      <w:lang w:eastAsia="de-DE"/>
    </w:rPr>
  </w:style>
  <w:style w:type="character" w:styleId="Paginanummer">
    <w:name w:val="page number"/>
    <w:basedOn w:val="Standaardalinea-lettertype"/>
    <w:rsid w:val="00B77B24"/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45A49"/>
    <w:rPr>
      <w:rFonts w:ascii="Tahoma" w:eastAsia="Times New Roman" w:hAnsi="Tahoma" w:cs="Tahoma"/>
      <w:sz w:val="16"/>
      <w:szCs w:val="16"/>
      <w:lang w:eastAsia="de-DE"/>
    </w:rPr>
  </w:style>
  <w:style w:type="character" w:customStyle="1" w:styleId="ListLabel1">
    <w:name w:val="ListLabel 1"/>
    <w:rPr>
      <w:color w:val="B01E2D"/>
    </w:rPr>
  </w:style>
  <w:style w:type="paragraph" w:customStyle="1" w:styleId="berschrift">
    <w:name w:val="Überschrift"/>
    <w:basedOn w:val="Standaard"/>
    <w:next w:val="Textkrper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krper">
    <w:name w:val="Textkörper"/>
    <w:basedOn w:val="Standaard"/>
    <w:pPr>
      <w:spacing w:before="0" w:after="140" w:line="288" w:lineRule="auto"/>
    </w:pPr>
  </w:style>
  <w:style w:type="paragraph" w:customStyle="1" w:styleId="Liste">
    <w:name w:val="Liste"/>
    <w:basedOn w:val="Textkrper"/>
    <w:rPr>
      <w:rFonts w:cs="Mangal"/>
    </w:rPr>
  </w:style>
  <w:style w:type="paragraph" w:customStyle="1" w:styleId="Beschriftung">
    <w:name w:val="Beschriftung"/>
    <w:basedOn w:val="Standa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Verzeichnis">
    <w:name w:val="Verzeichnis"/>
    <w:basedOn w:val="Standaard"/>
    <w:pPr>
      <w:suppressLineNumbers/>
    </w:pPr>
    <w:rPr>
      <w:rFonts w:cs="Mangal"/>
    </w:rPr>
  </w:style>
  <w:style w:type="paragraph" w:customStyle="1" w:styleId="TabelleQuelle">
    <w:name w:val="TabelleQuelle"/>
    <w:basedOn w:val="Standaard"/>
    <w:next w:val="Standaard"/>
    <w:rsid w:val="00B77B24"/>
    <w:pPr>
      <w:keepLines/>
      <w:widowControl w:val="0"/>
      <w:tabs>
        <w:tab w:val="left" w:pos="567"/>
      </w:tabs>
      <w:spacing w:before="180" w:after="480" w:line="160" w:lineRule="exact"/>
      <w:ind w:left="567" w:right="567" w:hanging="567"/>
    </w:pPr>
    <w:rPr>
      <w:sz w:val="16"/>
    </w:rPr>
  </w:style>
  <w:style w:type="paragraph" w:customStyle="1" w:styleId="AbbildungQuelle">
    <w:name w:val="AbbildungQuelle"/>
    <w:basedOn w:val="TabelleQuelle"/>
    <w:next w:val="Standaard"/>
    <w:rsid w:val="00B77B24"/>
  </w:style>
  <w:style w:type="paragraph" w:styleId="Lijstmetafbeeldingen">
    <w:name w:val="table of figures"/>
    <w:basedOn w:val="Standaard"/>
    <w:next w:val="Standaard"/>
    <w:semiHidden/>
    <w:rsid w:val="00B77B24"/>
    <w:pPr>
      <w:tabs>
        <w:tab w:val="right" w:pos="8448"/>
      </w:tabs>
      <w:ind w:left="1701" w:right="284" w:hanging="1701"/>
    </w:pPr>
  </w:style>
  <w:style w:type="paragraph" w:customStyle="1" w:styleId="TabelleTitel">
    <w:name w:val="TabelleTitel"/>
    <w:basedOn w:val="Standaard"/>
    <w:next w:val="Standaard"/>
    <w:rsid w:val="00B77B24"/>
    <w:pPr>
      <w:keepNext/>
      <w:keepLines/>
      <w:spacing w:before="440" w:after="180"/>
      <w:ind w:left="1418" w:hanging="1418"/>
    </w:pPr>
    <w:rPr>
      <w:b/>
    </w:rPr>
  </w:style>
  <w:style w:type="paragraph" w:customStyle="1" w:styleId="AbbildungTitel">
    <w:name w:val="AbbildungTitel"/>
    <w:basedOn w:val="TabelleTitel"/>
    <w:next w:val="Standaard"/>
    <w:rsid w:val="00B77B24"/>
    <w:pPr>
      <w:ind w:left="1701" w:hanging="1701"/>
    </w:pPr>
  </w:style>
  <w:style w:type="paragraph" w:customStyle="1" w:styleId="Aufzhlung1">
    <w:name w:val="Aufzählung 1"/>
    <w:basedOn w:val="Standaard"/>
    <w:rsid w:val="00B77B24"/>
    <w:pPr>
      <w:numPr>
        <w:numId w:val="1"/>
      </w:numPr>
    </w:pPr>
  </w:style>
  <w:style w:type="paragraph" w:customStyle="1" w:styleId="Aufzhlung2">
    <w:name w:val="Aufzählung 2"/>
    <w:basedOn w:val="Aufzhlung1"/>
    <w:rsid w:val="00B77B24"/>
    <w:pPr>
      <w:numPr>
        <w:numId w:val="2"/>
      </w:numPr>
    </w:pPr>
  </w:style>
  <w:style w:type="paragraph" w:customStyle="1" w:styleId="Aufzhlung3">
    <w:name w:val="Aufzählung 3"/>
    <w:basedOn w:val="Aufzhlung1"/>
    <w:rsid w:val="00B77B24"/>
    <w:pPr>
      <w:numPr>
        <w:numId w:val="3"/>
      </w:numPr>
    </w:pPr>
  </w:style>
  <w:style w:type="paragraph" w:customStyle="1" w:styleId="Aufzhlung4">
    <w:name w:val="Aufzählung 4"/>
    <w:basedOn w:val="Aufzhlung1"/>
    <w:rsid w:val="00B77B24"/>
    <w:pPr>
      <w:numPr>
        <w:numId w:val="4"/>
      </w:numPr>
    </w:pPr>
  </w:style>
  <w:style w:type="paragraph" w:styleId="Eindnoottekst">
    <w:name w:val="endnote text"/>
    <w:basedOn w:val="Standaard"/>
    <w:link w:val="EindnoottekstChar"/>
    <w:semiHidden/>
    <w:rsid w:val="00B77B24"/>
    <w:pPr>
      <w:ind w:left="284" w:hanging="284"/>
    </w:pPr>
    <w:rPr>
      <w:sz w:val="20"/>
    </w:rPr>
  </w:style>
  <w:style w:type="paragraph" w:styleId="Voetnoottekst">
    <w:name w:val="footnote text"/>
    <w:basedOn w:val="Standaard"/>
    <w:link w:val="VoetnoottekstChar"/>
    <w:semiHidden/>
    <w:rsid w:val="00B77B24"/>
    <w:pPr>
      <w:ind w:left="284" w:hanging="284"/>
    </w:pPr>
    <w:rPr>
      <w:sz w:val="18"/>
    </w:rPr>
  </w:style>
  <w:style w:type="paragraph" w:customStyle="1" w:styleId="Fuzeile">
    <w:name w:val="Fußzeile"/>
    <w:basedOn w:val="Standaard"/>
    <w:link w:val="FooterChar"/>
    <w:uiPriority w:val="99"/>
    <w:rsid w:val="00B77B24"/>
    <w:pPr>
      <w:tabs>
        <w:tab w:val="center" w:pos="4536"/>
        <w:tab w:val="right" w:pos="9072"/>
      </w:tabs>
    </w:pPr>
  </w:style>
  <w:style w:type="paragraph" w:customStyle="1" w:styleId="Gliederung1">
    <w:name w:val="Gliederung 1"/>
    <w:basedOn w:val="Standaard"/>
    <w:rsid w:val="00B77B24"/>
    <w:pPr>
      <w:numPr>
        <w:numId w:val="5"/>
      </w:numPr>
      <w:ind w:left="357" w:hanging="357"/>
    </w:pPr>
  </w:style>
  <w:style w:type="paragraph" w:customStyle="1" w:styleId="Gliederung2">
    <w:name w:val="Gliederung 2"/>
    <w:basedOn w:val="Gliederung1"/>
    <w:rsid w:val="00B77B24"/>
    <w:pPr>
      <w:ind w:left="360" w:hanging="360"/>
    </w:pPr>
  </w:style>
  <w:style w:type="paragraph" w:customStyle="1" w:styleId="Gliederung3">
    <w:name w:val="Gliederung 3"/>
    <w:basedOn w:val="Gliederung1"/>
    <w:rsid w:val="00B77B24"/>
    <w:pPr>
      <w:tabs>
        <w:tab w:val="left" w:pos="1542"/>
      </w:tabs>
      <w:ind w:left="360" w:hanging="360"/>
    </w:pPr>
  </w:style>
  <w:style w:type="paragraph" w:customStyle="1" w:styleId="Gliederung4">
    <w:name w:val="Gliederung 4"/>
    <w:basedOn w:val="Gliederung1"/>
    <w:rsid w:val="00B77B24"/>
    <w:pPr>
      <w:tabs>
        <w:tab w:val="left" w:pos="2160"/>
      </w:tabs>
      <w:ind w:left="360" w:hanging="360"/>
    </w:pPr>
  </w:style>
  <w:style w:type="paragraph" w:customStyle="1" w:styleId="GrafikenQuelle">
    <w:name w:val="GrafikenQuelle"/>
    <w:basedOn w:val="Standaard"/>
    <w:next w:val="Standaard"/>
    <w:rsid w:val="00B77B24"/>
    <w:rPr>
      <w:b/>
      <w:sz w:val="16"/>
    </w:rPr>
  </w:style>
  <w:style w:type="paragraph" w:customStyle="1" w:styleId="Kopfzeile">
    <w:name w:val="Kopfzeile"/>
    <w:basedOn w:val="Standaard"/>
    <w:link w:val="HeaderChar"/>
    <w:uiPriority w:val="99"/>
    <w:rsid w:val="00B77B24"/>
    <w:pPr>
      <w:tabs>
        <w:tab w:val="center" w:pos="4536"/>
        <w:tab w:val="right" w:pos="9072"/>
      </w:tabs>
    </w:pPr>
  </w:style>
  <w:style w:type="paragraph" w:customStyle="1" w:styleId="Literatur">
    <w:name w:val="Literatur"/>
    <w:basedOn w:val="Standaard"/>
    <w:rsid w:val="00B77B24"/>
    <w:pPr>
      <w:ind w:left="567" w:hanging="567"/>
    </w:pPr>
  </w:style>
  <w:style w:type="paragraph" w:customStyle="1" w:styleId="Nummerierung1">
    <w:name w:val="Nummerierung 1"/>
    <w:basedOn w:val="Standaard"/>
    <w:rsid w:val="00B77B24"/>
    <w:pPr>
      <w:numPr>
        <w:numId w:val="6"/>
      </w:numPr>
    </w:pPr>
  </w:style>
  <w:style w:type="paragraph" w:customStyle="1" w:styleId="Nummerierung2">
    <w:name w:val="Nummerierung 2"/>
    <w:basedOn w:val="Nummerierung1"/>
    <w:rsid w:val="00B77B24"/>
  </w:style>
  <w:style w:type="paragraph" w:customStyle="1" w:styleId="Nummerierung3">
    <w:name w:val="Nummerierung 3"/>
    <w:basedOn w:val="Nummerierung1"/>
    <w:rsid w:val="00B77B24"/>
  </w:style>
  <w:style w:type="paragraph" w:customStyle="1" w:styleId="Nummerierung4">
    <w:name w:val="Nummerierung 4"/>
    <w:basedOn w:val="Nummerierung1"/>
    <w:rsid w:val="00B77B24"/>
  </w:style>
  <w:style w:type="paragraph" w:customStyle="1" w:styleId="Tabelle1">
    <w:name w:val="Tabelle1"/>
    <w:basedOn w:val="Standaard"/>
    <w:rsid w:val="00B77B24"/>
    <w:pPr>
      <w:keepLines/>
      <w:spacing w:before="40"/>
      <w:jc w:val="left"/>
    </w:pPr>
    <w:rPr>
      <w:sz w:val="18"/>
    </w:rPr>
  </w:style>
  <w:style w:type="paragraph" w:customStyle="1" w:styleId="TabelleSPSS">
    <w:name w:val="TabelleSPSS"/>
    <w:basedOn w:val="Standaard"/>
    <w:rsid w:val="00B77B24"/>
    <w:pPr>
      <w:keepNext/>
      <w:keepLines/>
      <w:spacing w:before="0" w:line="140" w:lineRule="exact"/>
      <w:jc w:val="left"/>
    </w:pPr>
    <w:rPr>
      <w:rFonts w:ascii="Courier New" w:hAnsi="Courier New"/>
      <w:sz w:val="16"/>
    </w:rPr>
  </w:style>
  <w:style w:type="paragraph" w:customStyle="1" w:styleId="Inhaltsverzeichnis1">
    <w:name w:val="Inhaltsverzeichnis 1"/>
    <w:basedOn w:val="Standaard"/>
    <w:next w:val="Standaard"/>
    <w:semiHidden/>
    <w:rsid w:val="00B77B24"/>
    <w:pPr>
      <w:tabs>
        <w:tab w:val="right" w:pos="8448"/>
      </w:tabs>
      <w:spacing w:before="240" w:after="120" w:line="240" w:lineRule="auto"/>
      <w:ind w:left="397" w:right="284" w:hanging="397"/>
      <w:jc w:val="left"/>
    </w:pPr>
    <w:rPr>
      <w:b/>
    </w:rPr>
  </w:style>
  <w:style w:type="paragraph" w:customStyle="1" w:styleId="Inhaltsverzeichnis2">
    <w:name w:val="Inhaltsverzeichnis 2"/>
    <w:basedOn w:val="Inhaltsverzeichnis1"/>
    <w:next w:val="Standaard"/>
    <w:semiHidden/>
    <w:rsid w:val="00B77B24"/>
    <w:pPr>
      <w:spacing w:before="0" w:after="60"/>
      <w:ind w:left="850" w:hanging="680"/>
    </w:pPr>
    <w:rPr>
      <w:b w:val="0"/>
    </w:rPr>
  </w:style>
  <w:style w:type="paragraph" w:customStyle="1" w:styleId="Inhaltsverzeichnis3">
    <w:name w:val="Inhaltsverzeichnis 3"/>
    <w:basedOn w:val="Inhaltsverzeichnis1"/>
    <w:next w:val="Standaard"/>
    <w:semiHidden/>
    <w:rsid w:val="00B77B24"/>
    <w:pPr>
      <w:spacing w:before="0" w:after="60"/>
      <w:ind w:left="1191" w:hanging="851"/>
    </w:pPr>
    <w:rPr>
      <w:b w:val="0"/>
    </w:rPr>
  </w:style>
  <w:style w:type="paragraph" w:customStyle="1" w:styleId="Inhaltsverzeichnis4">
    <w:name w:val="Inhaltsverzeichnis 4"/>
    <w:basedOn w:val="Inhaltsverzeichnis1"/>
    <w:next w:val="Standaard"/>
    <w:semiHidden/>
    <w:rsid w:val="00B77B24"/>
    <w:pPr>
      <w:spacing w:before="0" w:after="60"/>
      <w:ind w:left="1531" w:hanging="1021"/>
    </w:pPr>
    <w:rPr>
      <w:b w:val="0"/>
    </w:rPr>
  </w:style>
  <w:style w:type="paragraph" w:customStyle="1" w:styleId="Zitat1">
    <w:name w:val="Zitat1"/>
    <w:basedOn w:val="Standaard"/>
    <w:rsid w:val="00B77B24"/>
    <w:pPr>
      <w:spacing w:after="40" w:line="240" w:lineRule="auto"/>
      <w:ind w:left="851" w:right="851"/>
    </w:pPr>
    <w:rPr>
      <w:i/>
      <w:sz w:val="18"/>
    </w:rPr>
  </w:style>
  <w:style w:type="paragraph" w:customStyle="1" w:styleId="bersichtQuelle">
    <w:name w:val="ÜbersichtQuelle"/>
    <w:basedOn w:val="TabelleQuelle"/>
    <w:rsid w:val="00B77B24"/>
  </w:style>
  <w:style w:type="paragraph" w:customStyle="1" w:styleId="bersichtTitel">
    <w:name w:val="ÜbersichtTitel"/>
    <w:basedOn w:val="TabelleTitel"/>
    <w:next w:val="Standaard"/>
    <w:rsid w:val="00B77B24"/>
    <w:pPr>
      <w:ind w:left="1701" w:hanging="1701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345A49"/>
    <w:pPr>
      <w:spacing w:before="0" w:line="240" w:lineRule="auto"/>
    </w:pPr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3646C8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646C8"/>
    <w:rPr>
      <w:rFonts w:ascii="Arial" w:eastAsia="Times New Roman" w:hAnsi="Arial" w:cs="Times New Roman"/>
      <w:szCs w:val="20"/>
      <w:lang w:eastAsia="de-DE"/>
    </w:rPr>
  </w:style>
  <w:style w:type="paragraph" w:styleId="Voettekst">
    <w:name w:val="footer"/>
    <w:basedOn w:val="Standaard"/>
    <w:link w:val="VoettekstChar"/>
    <w:uiPriority w:val="99"/>
    <w:unhideWhenUsed/>
    <w:rsid w:val="003646C8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646C8"/>
    <w:rPr>
      <w:rFonts w:ascii="Arial" w:eastAsia="Times New Roman" w:hAnsi="Arial" w:cs="Times New Roman"/>
      <w:szCs w:val="20"/>
      <w:lang w:eastAsia="de-DE"/>
    </w:rPr>
  </w:style>
  <w:style w:type="character" w:styleId="Hyperlink">
    <w:name w:val="Hyperlink"/>
    <w:basedOn w:val="Standaardalinea-lettertype"/>
    <w:uiPriority w:val="99"/>
    <w:unhideWhenUsed/>
    <w:rsid w:val="00351C0E"/>
    <w:rPr>
      <w:color w:val="0000FF" w:themeColor="hyperlink"/>
      <w:u w:val="single"/>
    </w:rPr>
  </w:style>
  <w:style w:type="table" w:styleId="Tabelraster">
    <w:name w:val="Table Grid"/>
    <w:basedOn w:val="Standaardtabel"/>
    <w:uiPriority w:val="59"/>
    <w:rsid w:val="00960AD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maarten@genderpaygap.e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genderpaygap.e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7" Type="http://schemas.openxmlformats.org/officeDocument/2006/relationships/image" Target="media/image8.jpeg"/><Relationship Id="rId2" Type="http://schemas.openxmlformats.org/officeDocument/2006/relationships/image" Target="media/image3.png"/><Relationship Id="rId1" Type="http://schemas.openxmlformats.org/officeDocument/2006/relationships/image" Target="media/image2.jpeg"/><Relationship Id="rId6" Type="http://schemas.openxmlformats.org/officeDocument/2006/relationships/image" Target="media/image7.jpeg"/><Relationship Id="rId5" Type="http://schemas.openxmlformats.org/officeDocument/2006/relationships/image" Target="media/image6.gif"/><Relationship Id="rId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A13953-595C-4FB7-9DED-A915820DB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6E46314C</Template>
  <TotalTime>0</TotalTime>
  <Pages>2</Pages>
  <Words>438</Words>
  <Characters>2414</Characters>
  <Application>Microsoft Office Word</Application>
  <DocSecurity>4</DocSecurity>
  <Lines>20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Sorger</dc:creator>
  <cp:lastModifiedBy>Maarten Rombouts</cp:lastModifiedBy>
  <cp:revision>2</cp:revision>
  <cp:lastPrinted>2014-10-23T14:40:00Z</cp:lastPrinted>
  <dcterms:created xsi:type="dcterms:W3CDTF">2015-07-06T10:36:00Z</dcterms:created>
  <dcterms:modified xsi:type="dcterms:W3CDTF">2015-07-06T10:36:00Z</dcterms:modified>
  <dc:language>de-DE</dc:language>
</cp:coreProperties>
</file>